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E1278" w:rsidRDefault="00FB5212" w:rsidP="00EE1278">
      <w:pPr>
        <w:spacing w:after="0" w:line="240" w:lineRule="auto"/>
        <w:jc w:val="both"/>
        <w:rPr>
          <w:rFonts w:ascii="Arial" w:eastAsia="Arial" w:hAnsi="Arial" w:cs="Arial"/>
          <w:b/>
        </w:rPr>
      </w:pPr>
      <w:r>
        <w:rPr>
          <w:noProof/>
          <w:lang w:val="es-ES" w:eastAsia="es-ES"/>
        </w:rPr>
        <w:pict w14:anchorId="51537C9A">
          <v:rect id="Rectángulo 5" o:spid="_x0000_s1026" style="position:absolute;left:0;text-align:left;margin-left:85.5pt;margin-top:-84.5pt;width:440.35pt;height:716.7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" fillcolor="#00b050" strokecolor="#00b050" strokeweight=".5pt"/>
        </w:pict>
      </w:r>
      <w:r>
        <w:rPr>
          <w:noProof/>
          <w:color w:val="0070C0"/>
          <w:lang w:val="es-ES" w:eastAsia="es-ES"/>
        </w:rPr>
        <w:pict w14:anchorId="0AE00F4B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9" o:spid="_x0000_s1034" type="#_x0000_t32" style="position:absolute;left:0;text-align:left;margin-left:68.8pt;margin-top:-84.5pt;width:0;height:717.3pt;z-index:251659264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" strokecolor="#00b050"/>
        </w:pict>
      </w:r>
      <w:r>
        <w:rPr>
          <w:noProof/>
          <w:lang w:val="es-ES" w:eastAsia="es-ES"/>
        </w:rPr>
        <w:pict w14:anchorId="2600C750">
          <v:shape id="AutoShape 23" o:spid="_x0000_s1033" type="#_x0000_t32" style="position:absolute;left:0;text-align:left;margin-left:72.4pt;margin-top:-85.1pt;width:0;height:717.3pt;z-index:251663360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" strokecolor="#00b050"/>
        </w:pict>
      </w:r>
      <w:r>
        <w:rPr>
          <w:rFonts w:ascii="Arial" w:eastAsia="Arial" w:hAnsi="Arial" w:cs="Arial"/>
          <w:b/>
          <w:noProof/>
          <w:lang w:val="es-ES" w:eastAsia="es-ES"/>
        </w:rPr>
        <w:pict w14:anchorId="02A08DB4">
          <v:shape id="AutoShape 22" o:spid="_x0000_s1032" type="#_x0000_t32" style="position:absolute;left:0;text-align:left;margin-left:75.55pt;margin-top:-85.1pt;width:0;height:717.3pt;z-index:251662336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" strokecolor="#00b050"/>
        </w:pict>
      </w:r>
      <w:r>
        <w:rPr>
          <w:rFonts w:ascii="Arial" w:eastAsia="Arial" w:hAnsi="Arial" w:cs="Arial"/>
          <w:b/>
          <w:noProof/>
          <w:lang w:val="es-ES" w:eastAsia="es-ES"/>
        </w:rPr>
        <w:pict w14:anchorId="24562935">
          <v:shape id="AutoShape 21" o:spid="_x0000_s1031" type="#_x0000_t32" style="position:absolute;left:0;text-align:left;margin-left:78.7pt;margin-top:-85.1pt;width:0;height:717.3pt;z-index:251661312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" strokecolor="#00b050"/>
        </w:pict>
      </w:r>
      <w:r>
        <w:rPr>
          <w:rFonts w:ascii="Arial" w:eastAsia="Arial" w:hAnsi="Arial" w:cs="Arial"/>
          <w:b/>
          <w:noProof/>
          <w:lang w:val="es-ES" w:eastAsia="es-ES"/>
        </w:rPr>
        <w:pict w14:anchorId="41218C1C">
          <v:shape id="AutoShape 20" o:spid="_x0000_s1030" type="#_x0000_t32" style="position:absolute;left:0;text-align:left;margin-left:81.85pt;margin-top:-85.1pt;width:0;height:717.3pt;z-index:251660288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" strokecolor="#00b050"/>
        </w:pict>
      </w:r>
    </w:p>
    <w:p w:rsidR="00EE1278" w:rsidRDefault="00EE1278" w:rsidP="00EE1278">
      <w:pPr>
        <w:spacing w:after="0" w:line="240" w:lineRule="auto"/>
        <w:jc w:val="both"/>
        <w:rPr>
          <w:rFonts w:ascii="Arial" w:eastAsia="Arial" w:hAnsi="Arial" w:cs="Arial"/>
          <w:b/>
        </w:rPr>
      </w:pPr>
    </w:p>
    <w:p w:rsidR="00EE1278" w:rsidRDefault="00EE1278" w:rsidP="00EE1278">
      <w:pPr>
        <w:spacing w:after="0" w:line="240" w:lineRule="auto"/>
        <w:jc w:val="both"/>
        <w:rPr>
          <w:rFonts w:ascii="Arial" w:eastAsia="Arial" w:hAnsi="Arial" w:cs="Arial"/>
          <w:b/>
        </w:rPr>
      </w:pPr>
    </w:p>
    <w:p w:rsidR="00EE1278" w:rsidRDefault="00FB5212" w:rsidP="00EE1278">
      <w:pPr>
        <w:spacing w:after="0" w:line="240" w:lineRule="auto"/>
        <w:jc w:val="both"/>
        <w:rPr>
          <w:rFonts w:ascii="Arial" w:eastAsia="Arial" w:hAnsi="Arial" w:cs="Arial"/>
          <w:b/>
        </w:rPr>
      </w:pPr>
      <w:r>
        <w:rPr>
          <w:noProof/>
          <w:lang w:val="es-ES" w:eastAsia="es-ES"/>
        </w:rPr>
        <w:pict w14:anchorId="33D85573">
          <v:shapetype id="_x0000_t202" coordsize="21600,21600" o:spt="202" path="m,l,21600r21600,l21600,xe">
            <v:stroke joinstyle="miter"/>
            <v:path gradientshapeok="t" o:connecttype="rect"/>
          </v:shapetype>
          <v:shape id="Cuadro de texto 57" o:spid="_x0000_s1029" type="#_x0000_t202" style="position:absolute;left:0;text-align:left;margin-left:1.05pt;margin-top:24.2pt;width:493.95pt;height:186.6pt;z-index:251666432;visibility:visible;mso-position-horizontal-relative:pag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" fillcolor="#c5e0b3 [1305]" strokecolor="#00b050" strokeweight=".5pt">
            <v:textbox>
              <w:txbxContent>
                <w:p w:rsidR="00DD0A12" w:rsidRPr="00EE1278" w:rsidRDefault="00DD0A12" w:rsidP="00EE1278">
                  <w:pPr>
                    <w:pStyle w:val="NormalWeb"/>
                    <w:spacing w:before="0" w:beforeAutospacing="0" w:after="0" w:afterAutospacing="0"/>
                    <w:jc w:val="both"/>
                    <w:rPr>
                      <w:rFonts w:ascii="Leelawadee" w:hAnsi="Leelawadee" w:cs="Aharoni"/>
                      <w:b/>
                      <w:bCs/>
                      <w:caps/>
                      <w:color w:val="00B050"/>
                      <w:kern w:val="24"/>
                      <w:sz w:val="72"/>
                      <w:szCs w:val="72"/>
                    </w:rPr>
                  </w:pPr>
                  <w:r w:rsidRPr="00EE1278">
                    <w:rPr>
                      <w:rFonts w:ascii="Leelawadee" w:hAnsi="Leelawadee" w:cs="Aharoni"/>
                      <w:b/>
                      <w:bCs/>
                      <w:caps/>
                      <w:color w:val="00B050"/>
                      <w:kern w:val="24"/>
                      <w:sz w:val="72"/>
                      <w:szCs w:val="72"/>
                    </w:rPr>
                    <w:t>POLÍTICA</w:t>
                  </w:r>
                </w:p>
                <w:p w:rsidR="00DD0A12" w:rsidRPr="002E7BF1" w:rsidRDefault="00DD0A12" w:rsidP="00EE1278">
                  <w:pPr>
                    <w:pStyle w:val="NormalWeb"/>
                    <w:spacing w:before="0" w:beforeAutospacing="0" w:after="0" w:afterAutospacing="0"/>
                    <w:jc w:val="both"/>
                    <w:rPr>
                      <w:rFonts w:ascii="Leelawadee" w:hAnsi="Leelawadee" w:cs="Aharoni"/>
                      <w:b/>
                      <w:bCs/>
                      <w:caps/>
                      <w:kern w:val="24"/>
                      <w:sz w:val="72"/>
                      <w:szCs w:val="72"/>
                    </w:rPr>
                  </w:pPr>
                  <w:r>
                    <w:rPr>
                      <w:rFonts w:ascii="Leelawadee" w:hAnsi="Leelawadee" w:cs="Aharoni"/>
                      <w:b/>
                      <w:bCs/>
                      <w:caps/>
                      <w:kern w:val="24"/>
                      <w:sz w:val="72"/>
                      <w:szCs w:val="72"/>
                    </w:rPr>
                    <w:t>CERO</w:t>
                  </w:r>
                </w:p>
                <w:p w:rsidR="00DD0A12" w:rsidRPr="00EE1278" w:rsidRDefault="00DD0A12" w:rsidP="00EE1278">
                  <w:pPr>
                    <w:pStyle w:val="NormalWeb"/>
                    <w:spacing w:before="0" w:beforeAutospacing="0" w:after="0" w:afterAutospacing="0"/>
                    <w:jc w:val="both"/>
                    <w:rPr>
                      <w:rFonts w:ascii="Leelawadee" w:hAnsi="Leelawadee" w:cs="Aharoni"/>
                      <w:b/>
                      <w:bCs/>
                      <w:caps/>
                      <w:color w:val="00B050"/>
                      <w:kern w:val="24"/>
                      <w:sz w:val="72"/>
                      <w:szCs w:val="72"/>
                    </w:rPr>
                  </w:pPr>
                  <w:r w:rsidRPr="00EE1278">
                    <w:rPr>
                      <w:rFonts w:ascii="Leelawadee" w:hAnsi="Leelawadee" w:cs="Aharoni"/>
                      <w:b/>
                      <w:bCs/>
                      <w:caps/>
                      <w:color w:val="00B050"/>
                      <w:kern w:val="24"/>
                      <w:sz w:val="72"/>
                      <w:szCs w:val="72"/>
                    </w:rPr>
                    <w:t>RESIDUOS</w:t>
                  </w:r>
                </w:p>
              </w:txbxContent>
            </v:textbox>
            <w10:wrap anchorx="page"/>
          </v:shape>
        </w:pict>
      </w:r>
    </w:p>
    <w:p w:rsidR="00EE1278" w:rsidRDefault="00EE1278" w:rsidP="00EE1278">
      <w:pPr>
        <w:spacing w:after="0" w:line="240" w:lineRule="auto"/>
        <w:jc w:val="both"/>
        <w:rPr>
          <w:rFonts w:ascii="Arial" w:eastAsia="Arial" w:hAnsi="Arial" w:cs="Arial"/>
          <w:b/>
        </w:rPr>
      </w:pPr>
    </w:p>
    <w:p w:rsidR="00EE1278" w:rsidRDefault="00EE1278" w:rsidP="00EE1278">
      <w:pPr>
        <w:spacing w:after="0" w:line="240" w:lineRule="auto"/>
        <w:jc w:val="both"/>
        <w:rPr>
          <w:rFonts w:ascii="Arial" w:eastAsia="Arial" w:hAnsi="Arial" w:cs="Arial"/>
          <w:b/>
        </w:rPr>
      </w:pPr>
    </w:p>
    <w:p w:rsidR="00EE1278" w:rsidRDefault="00EE1278" w:rsidP="00EE1278">
      <w:pPr>
        <w:spacing w:after="0" w:line="240" w:lineRule="auto"/>
        <w:jc w:val="both"/>
        <w:rPr>
          <w:rFonts w:ascii="Arial" w:eastAsia="Arial" w:hAnsi="Arial" w:cs="Arial"/>
          <w:b/>
        </w:rPr>
      </w:pPr>
    </w:p>
    <w:p w:rsidR="00EE1278" w:rsidRDefault="00EE1278" w:rsidP="00EE1278">
      <w:pPr>
        <w:spacing w:after="0" w:line="240" w:lineRule="auto"/>
        <w:jc w:val="both"/>
        <w:rPr>
          <w:rFonts w:ascii="Arial" w:eastAsia="Arial" w:hAnsi="Arial" w:cs="Arial"/>
          <w:b/>
        </w:rPr>
      </w:pPr>
    </w:p>
    <w:p w:rsidR="00EE1278" w:rsidRDefault="00EE1278" w:rsidP="00EE1278">
      <w:pPr>
        <w:spacing w:after="0" w:line="240" w:lineRule="auto"/>
        <w:jc w:val="both"/>
        <w:rPr>
          <w:rFonts w:ascii="Arial" w:eastAsia="Arial" w:hAnsi="Arial" w:cs="Arial"/>
          <w:b/>
        </w:rPr>
      </w:pPr>
    </w:p>
    <w:p w:rsidR="00EE1278" w:rsidRDefault="00EE1278" w:rsidP="00EE1278">
      <w:pPr>
        <w:spacing w:after="0" w:line="240" w:lineRule="auto"/>
        <w:jc w:val="both"/>
        <w:rPr>
          <w:rFonts w:ascii="Arial" w:eastAsia="Arial" w:hAnsi="Arial" w:cs="Arial"/>
          <w:b/>
        </w:rPr>
      </w:pPr>
    </w:p>
    <w:p w:rsidR="00EE1278" w:rsidRDefault="00EE1278" w:rsidP="00EE1278">
      <w:pPr>
        <w:spacing w:after="0" w:line="240" w:lineRule="auto"/>
        <w:jc w:val="both"/>
        <w:rPr>
          <w:rFonts w:ascii="Arial" w:eastAsia="Arial" w:hAnsi="Arial" w:cs="Arial"/>
          <w:b/>
        </w:rPr>
      </w:pPr>
    </w:p>
    <w:p w:rsidR="00EE1278" w:rsidRDefault="00EE1278" w:rsidP="00EE1278">
      <w:pPr>
        <w:spacing w:after="0" w:line="240" w:lineRule="auto"/>
        <w:jc w:val="both"/>
        <w:rPr>
          <w:rFonts w:ascii="Arial" w:eastAsia="Arial" w:hAnsi="Arial" w:cs="Arial"/>
          <w:b/>
        </w:rPr>
      </w:pPr>
    </w:p>
    <w:p w:rsidR="00EE1278" w:rsidRDefault="00EE1278" w:rsidP="00EE1278">
      <w:pPr>
        <w:spacing w:after="0" w:line="240" w:lineRule="auto"/>
        <w:jc w:val="both"/>
        <w:rPr>
          <w:rFonts w:ascii="Arial" w:eastAsia="Arial" w:hAnsi="Arial" w:cs="Arial"/>
          <w:b/>
        </w:rPr>
      </w:pPr>
    </w:p>
    <w:p w:rsidR="00EE1278" w:rsidRDefault="00EE1278" w:rsidP="00EE1278">
      <w:pPr>
        <w:spacing w:after="0" w:line="240" w:lineRule="auto"/>
        <w:jc w:val="both"/>
        <w:rPr>
          <w:rFonts w:ascii="Arial" w:eastAsia="Arial" w:hAnsi="Arial" w:cs="Arial"/>
          <w:b/>
        </w:rPr>
      </w:pPr>
    </w:p>
    <w:p w:rsidR="00EE1278" w:rsidRDefault="00EE1278" w:rsidP="00EE1278">
      <w:pPr>
        <w:spacing w:after="0" w:line="240" w:lineRule="auto"/>
        <w:jc w:val="both"/>
        <w:rPr>
          <w:rFonts w:ascii="Arial" w:eastAsia="Arial" w:hAnsi="Arial" w:cs="Arial"/>
          <w:b/>
        </w:rPr>
      </w:pPr>
    </w:p>
    <w:p w:rsidR="00EE1278" w:rsidRDefault="00EE1278" w:rsidP="00EE1278">
      <w:pPr>
        <w:spacing w:after="0" w:line="240" w:lineRule="auto"/>
        <w:jc w:val="both"/>
        <w:rPr>
          <w:rFonts w:ascii="Arial" w:eastAsia="Arial" w:hAnsi="Arial" w:cs="Arial"/>
          <w:b/>
        </w:rPr>
      </w:pPr>
    </w:p>
    <w:p w:rsidR="00EE1278" w:rsidRDefault="00EE1278" w:rsidP="00EE1278">
      <w:pPr>
        <w:spacing w:after="0" w:line="240" w:lineRule="auto"/>
        <w:jc w:val="both"/>
        <w:rPr>
          <w:rFonts w:ascii="Arial" w:eastAsia="Arial" w:hAnsi="Arial" w:cs="Arial"/>
          <w:b/>
        </w:rPr>
      </w:pPr>
    </w:p>
    <w:p w:rsidR="00EE1278" w:rsidRDefault="00EE1278" w:rsidP="00EE1278">
      <w:pPr>
        <w:spacing w:after="0" w:line="240" w:lineRule="auto"/>
        <w:jc w:val="both"/>
        <w:rPr>
          <w:rFonts w:ascii="Arial" w:eastAsia="Arial" w:hAnsi="Arial" w:cs="Arial"/>
          <w:b/>
        </w:rPr>
      </w:pPr>
    </w:p>
    <w:p w:rsidR="00EE1278" w:rsidRDefault="00EE1278" w:rsidP="00EE1278">
      <w:pPr>
        <w:spacing w:after="0" w:line="240" w:lineRule="auto"/>
        <w:jc w:val="both"/>
        <w:rPr>
          <w:rFonts w:ascii="Arial" w:eastAsia="Arial" w:hAnsi="Arial" w:cs="Arial"/>
          <w:b/>
        </w:rPr>
      </w:pPr>
    </w:p>
    <w:p w:rsidR="00EE1278" w:rsidRDefault="00EE1278" w:rsidP="00EE1278">
      <w:pPr>
        <w:spacing w:after="0" w:line="240" w:lineRule="auto"/>
        <w:jc w:val="both"/>
        <w:rPr>
          <w:rFonts w:ascii="Arial" w:eastAsia="Arial" w:hAnsi="Arial" w:cs="Arial"/>
          <w:b/>
        </w:rPr>
      </w:pPr>
    </w:p>
    <w:p w:rsidR="00EE1278" w:rsidRDefault="00EE1278" w:rsidP="00EE1278">
      <w:pPr>
        <w:spacing w:after="0" w:line="240" w:lineRule="auto"/>
        <w:jc w:val="both"/>
        <w:rPr>
          <w:rFonts w:ascii="Arial" w:eastAsia="Arial" w:hAnsi="Arial" w:cs="Arial"/>
          <w:b/>
        </w:rPr>
      </w:pPr>
    </w:p>
    <w:p w:rsidR="00EE1278" w:rsidRDefault="00EE1278" w:rsidP="00EE1278">
      <w:pPr>
        <w:spacing w:after="0" w:line="240" w:lineRule="auto"/>
        <w:jc w:val="both"/>
        <w:rPr>
          <w:rFonts w:ascii="Arial" w:eastAsia="Arial" w:hAnsi="Arial" w:cs="Arial"/>
          <w:b/>
        </w:rPr>
      </w:pPr>
    </w:p>
    <w:p w:rsidR="00EE1278" w:rsidRDefault="00EE1278" w:rsidP="00EE1278">
      <w:pPr>
        <w:spacing w:after="0" w:line="240" w:lineRule="auto"/>
        <w:jc w:val="both"/>
        <w:rPr>
          <w:rFonts w:ascii="Arial" w:eastAsia="Arial" w:hAnsi="Arial" w:cs="Arial"/>
          <w:b/>
        </w:rPr>
      </w:pPr>
    </w:p>
    <w:p w:rsidR="00EE1278" w:rsidRDefault="00EE1278" w:rsidP="00EE1278">
      <w:pPr>
        <w:spacing w:after="0" w:line="240" w:lineRule="auto"/>
        <w:jc w:val="both"/>
        <w:rPr>
          <w:rFonts w:ascii="Arial" w:eastAsia="Arial" w:hAnsi="Arial" w:cs="Arial"/>
          <w:b/>
        </w:rPr>
      </w:pPr>
    </w:p>
    <w:p w:rsidR="00EE1278" w:rsidRDefault="00EE1278" w:rsidP="00EE1278">
      <w:pPr>
        <w:spacing w:after="0" w:line="240" w:lineRule="auto"/>
        <w:jc w:val="both"/>
        <w:rPr>
          <w:rFonts w:ascii="Arial" w:eastAsia="Arial" w:hAnsi="Arial" w:cs="Arial"/>
          <w:b/>
        </w:rPr>
      </w:pPr>
    </w:p>
    <w:p w:rsidR="00EE1278" w:rsidRDefault="00EE1278" w:rsidP="00EE1278">
      <w:pPr>
        <w:spacing w:after="0" w:line="240" w:lineRule="auto"/>
        <w:jc w:val="both"/>
        <w:rPr>
          <w:rFonts w:ascii="Arial" w:eastAsia="Arial" w:hAnsi="Arial" w:cs="Arial"/>
          <w:b/>
        </w:rPr>
      </w:pPr>
    </w:p>
    <w:p w:rsidR="00EE1278" w:rsidRDefault="00EE1278" w:rsidP="00EE1278">
      <w:pPr>
        <w:spacing w:after="0" w:line="240" w:lineRule="auto"/>
        <w:jc w:val="both"/>
        <w:rPr>
          <w:rFonts w:ascii="Arial" w:eastAsia="Arial" w:hAnsi="Arial" w:cs="Arial"/>
          <w:b/>
        </w:rPr>
      </w:pPr>
    </w:p>
    <w:p w:rsidR="00EE1278" w:rsidRDefault="00EE1278" w:rsidP="00EE1278">
      <w:pPr>
        <w:spacing w:after="0" w:line="240" w:lineRule="auto"/>
        <w:jc w:val="both"/>
        <w:rPr>
          <w:rFonts w:ascii="Arial" w:eastAsia="Arial" w:hAnsi="Arial" w:cs="Arial"/>
          <w:b/>
        </w:rPr>
      </w:pPr>
    </w:p>
    <w:p w:rsidR="00EE1278" w:rsidRDefault="00EE1278" w:rsidP="00EE1278">
      <w:pPr>
        <w:spacing w:after="0" w:line="240" w:lineRule="auto"/>
        <w:jc w:val="both"/>
        <w:rPr>
          <w:rFonts w:ascii="Arial" w:eastAsia="Arial" w:hAnsi="Arial" w:cs="Arial"/>
          <w:b/>
        </w:rPr>
      </w:pPr>
    </w:p>
    <w:p w:rsidR="00EE1278" w:rsidRDefault="00EE1278" w:rsidP="00EE1278">
      <w:pPr>
        <w:spacing w:after="0" w:line="240" w:lineRule="auto"/>
        <w:jc w:val="both"/>
        <w:rPr>
          <w:rFonts w:ascii="Arial" w:eastAsia="Arial" w:hAnsi="Arial" w:cs="Arial"/>
          <w:b/>
        </w:rPr>
      </w:pPr>
    </w:p>
    <w:p w:rsidR="00EE1278" w:rsidRDefault="00EE1278" w:rsidP="00EE1278">
      <w:pPr>
        <w:spacing w:after="0" w:line="240" w:lineRule="auto"/>
        <w:jc w:val="both"/>
        <w:rPr>
          <w:rFonts w:ascii="Arial" w:eastAsia="Arial" w:hAnsi="Arial" w:cs="Arial"/>
          <w:b/>
        </w:rPr>
      </w:pPr>
    </w:p>
    <w:p w:rsidR="00EE1278" w:rsidRDefault="00EE1278" w:rsidP="00EE1278">
      <w:pPr>
        <w:spacing w:after="0" w:line="240" w:lineRule="auto"/>
        <w:jc w:val="both"/>
        <w:rPr>
          <w:rFonts w:ascii="Arial" w:eastAsia="Arial" w:hAnsi="Arial" w:cs="Arial"/>
          <w:b/>
        </w:rPr>
      </w:pPr>
    </w:p>
    <w:p w:rsidR="00EE1278" w:rsidRDefault="00EE1278" w:rsidP="00EE1278">
      <w:pPr>
        <w:spacing w:after="0" w:line="240" w:lineRule="auto"/>
        <w:jc w:val="both"/>
        <w:rPr>
          <w:rFonts w:ascii="Arial" w:eastAsia="Arial" w:hAnsi="Arial" w:cs="Arial"/>
          <w:b/>
        </w:rPr>
      </w:pPr>
    </w:p>
    <w:p w:rsidR="00EE1278" w:rsidRDefault="00FB5212" w:rsidP="00EE1278">
      <w:pPr>
        <w:spacing w:after="0" w:line="240" w:lineRule="auto"/>
        <w:jc w:val="both"/>
        <w:rPr>
          <w:rFonts w:ascii="Arial" w:eastAsia="Arial" w:hAnsi="Arial" w:cs="Arial"/>
          <w:b/>
        </w:rPr>
      </w:pPr>
      <w:r>
        <w:rPr>
          <w:noProof/>
          <w:lang w:val="es-ES" w:eastAsia="es-ES"/>
        </w:rPr>
        <w:pict w14:anchorId="07DFAF30">
          <v:shape id="Cuadro de texto 3" o:spid="_x0000_s1027" type="#_x0000_t202" style="position:absolute;left:0;text-align:left;margin-left:91.9pt;margin-top:9.15pt;width:395.25pt;height:38.65pt;z-index:25166848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" filled="f" stroked="f">
            <v:textbox>
              <w:txbxContent>
                <w:p w:rsidR="00DD0A12" w:rsidRPr="002E7BF1" w:rsidRDefault="00DD0A12" w:rsidP="00EE1278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color w:val="FFFFFF" w:themeColor="background1"/>
                      <w:sz w:val="22"/>
                    </w:rPr>
                  </w:pPr>
                  <w:r w:rsidRPr="002E7BF1">
                    <w:rPr>
                      <w:rFonts w:ascii="Leelawadee" w:hAnsi="Leelawadee" w:cstheme="minorBidi"/>
                      <w:b/>
                      <w:bCs/>
                      <w:color w:val="FFFFFF" w:themeColor="background1"/>
                      <w:kern w:val="24"/>
                      <w:sz w:val="28"/>
                      <w:szCs w:val="30"/>
                    </w:rPr>
                    <w:t>SECRETARÍA DISTRITAL DE INTEGRACIÓN SOCIAL - SDIS</w:t>
                  </w:r>
                </w:p>
              </w:txbxContent>
            </v:textbox>
          </v:shape>
        </w:pict>
      </w:r>
    </w:p>
    <w:p w:rsidR="00EE1278" w:rsidRDefault="00EE1278" w:rsidP="00EE1278">
      <w:pPr>
        <w:spacing w:after="0" w:line="240" w:lineRule="auto"/>
        <w:jc w:val="both"/>
        <w:rPr>
          <w:rFonts w:ascii="Arial" w:eastAsia="Arial" w:hAnsi="Arial" w:cs="Arial"/>
          <w:b/>
        </w:rPr>
      </w:pPr>
    </w:p>
    <w:p w:rsidR="00EE1278" w:rsidRDefault="00FB5212" w:rsidP="00EE1278">
      <w:pPr>
        <w:spacing w:after="0" w:line="240" w:lineRule="auto"/>
        <w:jc w:val="both"/>
        <w:rPr>
          <w:rFonts w:ascii="Arial" w:eastAsia="Arial" w:hAnsi="Arial" w:cs="Arial"/>
          <w:b/>
        </w:rPr>
      </w:pPr>
      <w:r>
        <w:rPr>
          <w:noProof/>
          <w:lang w:val="es-ES" w:eastAsia="es-ES"/>
        </w:rPr>
        <w:pict w14:anchorId="1291C217">
          <v:shape id="_x0000_s1028" type="#_x0000_t202" style="position:absolute;left:0;text-align:left;margin-left:147.15pt;margin-top:12.5pt;width:282.4pt;height:24.65pt;z-index:25166745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" filled="f" stroked="f">
            <v:textbox>
              <w:txbxContent>
                <w:p w:rsidR="00DD0A12" w:rsidRPr="00AA52AA" w:rsidRDefault="00DD0A12" w:rsidP="00EE1278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sz w:val="22"/>
                    </w:rPr>
                  </w:pPr>
                  <w:r w:rsidRPr="00AA52AA">
                    <w:rPr>
                      <w:rFonts w:ascii="Leelawadee" w:hAnsi="Leelawadee" w:cstheme="minorBidi"/>
                      <w:b/>
                      <w:bCs/>
                      <w:color w:val="000000" w:themeColor="text1"/>
                      <w:kern w:val="24"/>
                      <w:sz w:val="28"/>
                      <w:szCs w:val="30"/>
                    </w:rPr>
                    <w:t>SUBSISTEMA DE GESTIÓN AMBIENTAL</w:t>
                  </w:r>
                </w:p>
              </w:txbxContent>
            </v:textbox>
          </v:shape>
        </w:pict>
      </w:r>
    </w:p>
    <w:p w:rsidR="00EE1278" w:rsidRDefault="00EE1278" w:rsidP="00EE1278">
      <w:pPr>
        <w:spacing w:after="0" w:line="240" w:lineRule="auto"/>
        <w:jc w:val="both"/>
        <w:rPr>
          <w:rFonts w:ascii="Arial" w:eastAsia="Arial" w:hAnsi="Arial" w:cs="Arial"/>
          <w:b/>
        </w:rPr>
      </w:pPr>
    </w:p>
    <w:p w:rsidR="00EE1278" w:rsidRDefault="00EE1278" w:rsidP="00EE1278">
      <w:pPr>
        <w:spacing w:after="0" w:line="240" w:lineRule="auto"/>
        <w:jc w:val="both"/>
        <w:rPr>
          <w:rFonts w:ascii="Arial" w:eastAsia="Arial" w:hAnsi="Arial" w:cs="Arial"/>
          <w:b/>
        </w:rPr>
      </w:pPr>
    </w:p>
    <w:p w:rsidR="00EE1278" w:rsidRDefault="00EE1278" w:rsidP="00EE1278">
      <w:pPr>
        <w:spacing w:after="0" w:line="240" w:lineRule="auto"/>
        <w:jc w:val="both"/>
        <w:rPr>
          <w:rFonts w:ascii="Arial" w:eastAsia="Arial" w:hAnsi="Arial" w:cs="Arial"/>
          <w:b/>
        </w:rPr>
      </w:pPr>
    </w:p>
    <w:p w:rsidR="00EE1278" w:rsidRDefault="00EE1278" w:rsidP="00EE1278">
      <w:pPr>
        <w:spacing w:after="0" w:line="240" w:lineRule="auto"/>
        <w:jc w:val="both"/>
        <w:rPr>
          <w:rFonts w:ascii="Arial" w:eastAsia="Arial" w:hAnsi="Arial" w:cs="Arial"/>
          <w:b/>
        </w:rPr>
      </w:pPr>
    </w:p>
    <w:p w:rsidR="00EE1278" w:rsidRDefault="00EE1278" w:rsidP="00EE1278">
      <w:pPr>
        <w:spacing w:after="0" w:line="240" w:lineRule="auto"/>
        <w:jc w:val="both"/>
        <w:rPr>
          <w:rFonts w:ascii="Arial" w:eastAsia="Arial" w:hAnsi="Arial" w:cs="Arial"/>
          <w:b/>
        </w:rPr>
      </w:pPr>
    </w:p>
    <w:p w:rsidR="00EE1278" w:rsidRDefault="00EE1278" w:rsidP="00EE1278">
      <w:pPr>
        <w:spacing w:after="0" w:line="240" w:lineRule="auto"/>
        <w:jc w:val="both"/>
        <w:rPr>
          <w:rFonts w:ascii="Arial" w:eastAsia="Arial" w:hAnsi="Arial" w:cs="Arial"/>
          <w:b/>
        </w:rPr>
      </w:pPr>
    </w:p>
    <w:p w:rsidR="00EE1278" w:rsidRDefault="00EE1278" w:rsidP="00EE1278">
      <w:pPr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  <w:noProof/>
          <w:lang w:eastAsia="es-CO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page">
              <wp:align>right</wp:align>
            </wp:positionH>
            <wp:positionV relativeFrom="paragraph">
              <wp:posOffset>1288415</wp:posOffset>
            </wp:positionV>
            <wp:extent cx="7738110" cy="919480"/>
            <wp:effectExtent l="0" t="0" r="0" b="0"/>
            <wp:wrapNone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7738110" cy="919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b/>
        </w:rPr>
        <w:br w:type="page"/>
      </w:r>
    </w:p>
    <w:p w:rsidR="0075153E" w:rsidRDefault="0075153E" w:rsidP="0048611F">
      <w:pPr>
        <w:spacing w:after="0" w:line="240" w:lineRule="auto"/>
        <w:jc w:val="both"/>
        <w:rPr>
          <w:rFonts w:ascii="Arial" w:hAnsi="Arial" w:cs="Arial"/>
          <w:b/>
        </w:rPr>
      </w:pPr>
    </w:p>
    <w:sdt>
      <w:sdtPr>
        <w:rPr>
          <w:rFonts w:ascii="Arial" w:hAnsi="Arial" w:cs="Arial"/>
          <w:b/>
        </w:rPr>
        <w:id w:val="1081177829"/>
        <w:docPartObj>
          <w:docPartGallery w:val="Table of Contents"/>
          <w:docPartUnique/>
        </w:docPartObj>
      </w:sdtPr>
      <w:sdtEndPr>
        <w:rPr>
          <w:bCs/>
        </w:rPr>
      </w:sdtEndPr>
      <w:sdtContent>
        <w:p w:rsidR="0075153E" w:rsidRPr="005E2C52" w:rsidRDefault="00E30ECC" w:rsidP="0075153E">
          <w:pPr>
            <w:spacing w:after="0" w:line="240" w:lineRule="auto"/>
            <w:jc w:val="both"/>
            <w:rPr>
              <w:rFonts w:ascii="Arial" w:hAnsi="Arial" w:cs="Arial"/>
              <w:b/>
            </w:rPr>
          </w:pPr>
          <w:r w:rsidRPr="005E2C52">
            <w:rPr>
              <w:rFonts w:ascii="Arial" w:hAnsi="Arial" w:cs="Arial"/>
              <w:b/>
            </w:rPr>
            <w:t>TABLA DE CONTENIDO</w:t>
          </w:r>
        </w:p>
        <w:p w:rsidR="0075153E" w:rsidRPr="005E2C52" w:rsidRDefault="0075153E" w:rsidP="0075153E">
          <w:pPr>
            <w:spacing w:after="0" w:line="240" w:lineRule="auto"/>
            <w:jc w:val="both"/>
            <w:rPr>
              <w:rFonts w:ascii="Arial" w:hAnsi="Arial" w:cs="Arial"/>
              <w:b/>
            </w:rPr>
          </w:pPr>
        </w:p>
        <w:p w:rsidR="005E2C52" w:rsidRPr="005E2C52" w:rsidRDefault="00627BF7">
          <w:pPr>
            <w:pStyle w:val="TDC1"/>
            <w:tabs>
              <w:tab w:val="left" w:pos="440"/>
              <w:tab w:val="right" w:leader="dot" w:pos="9395"/>
            </w:tabs>
            <w:rPr>
              <w:rFonts w:ascii="Arial" w:hAnsi="Arial" w:cs="Arial"/>
              <w:b/>
            </w:rPr>
          </w:pPr>
          <w:r w:rsidRPr="005E2C52">
            <w:rPr>
              <w:rFonts w:ascii="Arial" w:hAnsi="Arial" w:cs="Arial"/>
              <w:b/>
            </w:rPr>
            <w:fldChar w:fldCharType="begin"/>
          </w:r>
          <w:r w:rsidR="0075153E" w:rsidRPr="005E2C52">
            <w:rPr>
              <w:rFonts w:ascii="Arial" w:hAnsi="Arial" w:cs="Arial"/>
              <w:b/>
            </w:rPr>
            <w:instrText xml:space="preserve"> TOC \o "1-3" \h \z \u </w:instrText>
          </w:r>
          <w:r w:rsidRPr="005E2C52">
            <w:rPr>
              <w:rFonts w:ascii="Arial" w:hAnsi="Arial" w:cs="Arial"/>
              <w:b/>
            </w:rPr>
            <w:fldChar w:fldCharType="separate"/>
          </w:r>
          <w:hyperlink w:anchor="_Toc505934857" w:history="1">
            <w:r w:rsidR="005E2C52" w:rsidRPr="005E2C52">
              <w:rPr>
                <w:rStyle w:val="Hipervnculo"/>
                <w:rFonts w:ascii="Arial" w:hAnsi="Arial" w:cs="Arial"/>
                <w:b/>
                <w:noProof/>
              </w:rPr>
              <w:t>1.</w:t>
            </w:r>
            <w:r w:rsidR="005E2C52" w:rsidRPr="005E2C52">
              <w:rPr>
                <w:rFonts w:ascii="Arial" w:eastAsiaTheme="minorEastAsia" w:hAnsi="Arial" w:cs="Arial"/>
                <w:b/>
                <w:noProof/>
                <w:lang w:val="es-ES" w:eastAsia="es-ES"/>
              </w:rPr>
              <w:tab/>
            </w:r>
            <w:r w:rsidR="005E2C52" w:rsidRPr="005E2C52">
              <w:rPr>
                <w:rStyle w:val="Hipervnculo"/>
                <w:rFonts w:ascii="Arial" w:hAnsi="Arial" w:cs="Arial"/>
                <w:b/>
                <w:noProof/>
              </w:rPr>
              <w:t>Objetivo general</w:t>
            </w:r>
            <w:r w:rsidR="005E2C52" w:rsidRPr="005E2C52">
              <w:rPr>
                <w:rFonts w:ascii="Arial" w:hAnsi="Arial" w:cs="Arial"/>
                <w:b/>
                <w:noProof/>
                <w:webHidden/>
              </w:rPr>
              <w:tab/>
            </w:r>
            <w:r w:rsidRPr="005E2C52">
              <w:rPr>
                <w:rFonts w:ascii="Arial" w:hAnsi="Arial" w:cs="Arial"/>
                <w:b/>
                <w:noProof/>
                <w:webHidden/>
              </w:rPr>
              <w:fldChar w:fldCharType="begin"/>
            </w:r>
            <w:r w:rsidR="005E2C52" w:rsidRPr="005E2C52">
              <w:rPr>
                <w:rFonts w:ascii="Arial" w:hAnsi="Arial" w:cs="Arial"/>
                <w:b/>
                <w:noProof/>
                <w:webHidden/>
              </w:rPr>
              <w:instrText xml:space="preserve"> PAGEREF _Toc505934857 \h </w:instrText>
            </w:r>
            <w:r w:rsidRPr="005E2C52">
              <w:rPr>
                <w:rFonts w:ascii="Arial" w:hAnsi="Arial" w:cs="Arial"/>
                <w:b/>
                <w:noProof/>
                <w:webHidden/>
              </w:rPr>
            </w:r>
            <w:r w:rsidRPr="005E2C52">
              <w:rPr>
                <w:rFonts w:ascii="Arial" w:hAnsi="Arial" w:cs="Arial"/>
                <w:b/>
                <w:noProof/>
                <w:webHidden/>
              </w:rPr>
              <w:fldChar w:fldCharType="separate"/>
            </w:r>
            <w:r w:rsidR="005E2C52" w:rsidRPr="005E2C52">
              <w:rPr>
                <w:rFonts w:ascii="Arial" w:hAnsi="Arial" w:cs="Arial"/>
                <w:b/>
                <w:noProof/>
                <w:webHidden/>
              </w:rPr>
              <w:t>3</w:t>
            </w:r>
            <w:r w:rsidRPr="005E2C52">
              <w:rPr>
                <w:rFonts w:ascii="Arial" w:hAnsi="Arial" w:cs="Arial"/>
                <w:b/>
                <w:noProof/>
                <w:webHidden/>
              </w:rPr>
              <w:fldChar w:fldCharType="end"/>
            </w:r>
          </w:hyperlink>
        </w:p>
        <w:p w:rsidR="005E2C52" w:rsidRPr="005E2C52" w:rsidRDefault="00FB5212">
          <w:pPr>
            <w:pStyle w:val="TDC1"/>
            <w:tabs>
              <w:tab w:val="left" w:pos="440"/>
              <w:tab w:val="right" w:leader="dot" w:pos="9395"/>
            </w:tabs>
            <w:rPr>
              <w:rFonts w:ascii="Arial" w:eastAsiaTheme="minorEastAsia" w:hAnsi="Arial" w:cs="Arial"/>
              <w:b/>
              <w:noProof/>
              <w:lang w:val="es-ES" w:eastAsia="es-ES"/>
            </w:rPr>
          </w:pPr>
          <w:hyperlink w:anchor="_Toc505934858" w:history="1">
            <w:r w:rsidR="005E2C52" w:rsidRPr="005E2C52">
              <w:rPr>
                <w:rStyle w:val="Hipervnculo"/>
                <w:rFonts w:ascii="Arial" w:hAnsi="Arial" w:cs="Arial"/>
                <w:b/>
                <w:noProof/>
              </w:rPr>
              <w:t>2.</w:t>
            </w:r>
            <w:r w:rsidR="005E2C52" w:rsidRPr="005E2C52">
              <w:rPr>
                <w:rFonts w:ascii="Arial" w:eastAsiaTheme="minorEastAsia" w:hAnsi="Arial" w:cs="Arial"/>
                <w:b/>
                <w:noProof/>
                <w:lang w:val="es-ES" w:eastAsia="es-ES"/>
              </w:rPr>
              <w:tab/>
            </w:r>
            <w:r w:rsidR="005E2C52" w:rsidRPr="005E2C52">
              <w:rPr>
                <w:rStyle w:val="Hipervnculo"/>
                <w:rFonts w:ascii="Arial" w:hAnsi="Arial" w:cs="Arial"/>
                <w:b/>
                <w:noProof/>
              </w:rPr>
              <w:t>Objetivos específicos</w:t>
            </w:r>
            <w:r w:rsidR="005E2C52" w:rsidRPr="005E2C52">
              <w:rPr>
                <w:rFonts w:ascii="Arial" w:hAnsi="Arial" w:cs="Arial"/>
                <w:b/>
                <w:noProof/>
                <w:webHidden/>
              </w:rPr>
              <w:tab/>
            </w:r>
            <w:r w:rsidR="00627BF7" w:rsidRPr="005E2C52">
              <w:rPr>
                <w:rFonts w:ascii="Arial" w:hAnsi="Arial" w:cs="Arial"/>
                <w:b/>
                <w:noProof/>
                <w:webHidden/>
              </w:rPr>
              <w:fldChar w:fldCharType="begin"/>
            </w:r>
            <w:r w:rsidR="005E2C52" w:rsidRPr="005E2C52">
              <w:rPr>
                <w:rFonts w:ascii="Arial" w:hAnsi="Arial" w:cs="Arial"/>
                <w:b/>
                <w:noProof/>
                <w:webHidden/>
              </w:rPr>
              <w:instrText xml:space="preserve"> PAGEREF _Toc505934858 \h </w:instrText>
            </w:r>
            <w:r w:rsidR="00627BF7" w:rsidRPr="005E2C52">
              <w:rPr>
                <w:rFonts w:ascii="Arial" w:hAnsi="Arial" w:cs="Arial"/>
                <w:b/>
                <w:noProof/>
                <w:webHidden/>
              </w:rPr>
            </w:r>
            <w:r w:rsidR="00627BF7" w:rsidRPr="005E2C52">
              <w:rPr>
                <w:rFonts w:ascii="Arial" w:hAnsi="Arial" w:cs="Arial"/>
                <w:b/>
                <w:noProof/>
                <w:webHidden/>
              </w:rPr>
              <w:fldChar w:fldCharType="separate"/>
            </w:r>
            <w:r w:rsidR="005E2C52" w:rsidRPr="005E2C52">
              <w:rPr>
                <w:rFonts w:ascii="Arial" w:hAnsi="Arial" w:cs="Arial"/>
                <w:b/>
                <w:noProof/>
                <w:webHidden/>
              </w:rPr>
              <w:t>3</w:t>
            </w:r>
            <w:r w:rsidR="00627BF7" w:rsidRPr="005E2C52">
              <w:rPr>
                <w:rFonts w:ascii="Arial" w:hAnsi="Arial" w:cs="Arial"/>
                <w:b/>
                <w:noProof/>
                <w:webHidden/>
              </w:rPr>
              <w:fldChar w:fldCharType="end"/>
            </w:r>
          </w:hyperlink>
        </w:p>
        <w:p w:rsidR="005E2C52" w:rsidRPr="005E2C52" w:rsidRDefault="00FB5212">
          <w:pPr>
            <w:pStyle w:val="TDC1"/>
            <w:tabs>
              <w:tab w:val="left" w:pos="440"/>
              <w:tab w:val="right" w:leader="dot" w:pos="9395"/>
            </w:tabs>
            <w:rPr>
              <w:rFonts w:ascii="Arial" w:eastAsiaTheme="minorEastAsia" w:hAnsi="Arial" w:cs="Arial"/>
              <w:b/>
              <w:noProof/>
              <w:lang w:val="es-ES" w:eastAsia="es-ES"/>
            </w:rPr>
          </w:pPr>
          <w:hyperlink w:anchor="_Toc505934859" w:history="1">
            <w:r w:rsidR="005E2C52" w:rsidRPr="005E2C52">
              <w:rPr>
                <w:rStyle w:val="Hipervnculo"/>
                <w:rFonts w:ascii="Arial" w:hAnsi="Arial" w:cs="Arial"/>
                <w:b/>
                <w:noProof/>
              </w:rPr>
              <w:t>3.</w:t>
            </w:r>
            <w:r w:rsidR="005E2C52" w:rsidRPr="005E2C52">
              <w:rPr>
                <w:rFonts w:ascii="Arial" w:eastAsiaTheme="minorEastAsia" w:hAnsi="Arial" w:cs="Arial"/>
                <w:b/>
                <w:noProof/>
                <w:lang w:val="es-ES" w:eastAsia="es-ES"/>
              </w:rPr>
              <w:tab/>
            </w:r>
            <w:r w:rsidR="005E2C52" w:rsidRPr="005E2C52">
              <w:rPr>
                <w:rStyle w:val="Hipervnculo"/>
                <w:rFonts w:ascii="Arial" w:hAnsi="Arial" w:cs="Arial"/>
                <w:b/>
                <w:noProof/>
              </w:rPr>
              <w:t>Alcance</w:t>
            </w:r>
            <w:r w:rsidR="005E2C52" w:rsidRPr="005E2C52">
              <w:rPr>
                <w:rFonts w:ascii="Arial" w:hAnsi="Arial" w:cs="Arial"/>
                <w:b/>
                <w:noProof/>
                <w:webHidden/>
              </w:rPr>
              <w:tab/>
            </w:r>
            <w:r w:rsidR="00627BF7" w:rsidRPr="005E2C52">
              <w:rPr>
                <w:rFonts w:ascii="Arial" w:hAnsi="Arial" w:cs="Arial"/>
                <w:b/>
                <w:noProof/>
                <w:webHidden/>
              </w:rPr>
              <w:fldChar w:fldCharType="begin"/>
            </w:r>
            <w:r w:rsidR="005E2C52" w:rsidRPr="005E2C52">
              <w:rPr>
                <w:rFonts w:ascii="Arial" w:hAnsi="Arial" w:cs="Arial"/>
                <w:b/>
                <w:noProof/>
                <w:webHidden/>
              </w:rPr>
              <w:instrText xml:space="preserve"> PAGEREF _Toc505934859 \h </w:instrText>
            </w:r>
            <w:r w:rsidR="00627BF7" w:rsidRPr="005E2C52">
              <w:rPr>
                <w:rFonts w:ascii="Arial" w:hAnsi="Arial" w:cs="Arial"/>
                <w:b/>
                <w:noProof/>
                <w:webHidden/>
              </w:rPr>
            </w:r>
            <w:r w:rsidR="00627BF7" w:rsidRPr="005E2C52">
              <w:rPr>
                <w:rFonts w:ascii="Arial" w:hAnsi="Arial" w:cs="Arial"/>
                <w:b/>
                <w:noProof/>
                <w:webHidden/>
              </w:rPr>
              <w:fldChar w:fldCharType="separate"/>
            </w:r>
            <w:r w:rsidR="005E2C52" w:rsidRPr="005E2C52">
              <w:rPr>
                <w:rFonts w:ascii="Arial" w:hAnsi="Arial" w:cs="Arial"/>
                <w:b/>
                <w:noProof/>
                <w:webHidden/>
              </w:rPr>
              <w:t>3</w:t>
            </w:r>
            <w:r w:rsidR="00627BF7" w:rsidRPr="005E2C52">
              <w:rPr>
                <w:rFonts w:ascii="Arial" w:hAnsi="Arial" w:cs="Arial"/>
                <w:b/>
                <w:noProof/>
                <w:webHidden/>
              </w:rPr>
              <w:fldChar w:fldCharType="end"/>
            </w:r>
          </w:hyperlink>
        </w:p>
        <w:p w:rsidR="005E2C52" w:rsidRPr="005E2C52" w:rsidRDefault="00FB5212">
          <w:pPr>
            <w:pStyle w:val="TDC1"/>
            <w:tabs>
              <w:tab w:val="left" w:pos="440"/>
              <w:tab w:val="right" w:leader="dot" w:pos="9395"/>
            </w:tabs>
            <w:rPr>
              <w:rFonts w:ascii="Arial" w:eastAsiaTheme="minorEastAsia" w:hAnsi="Arial" w:cs="Arial"/>
              <w:b/>
              <w:noProof/>
              <w:lang w:val="es-ES" w:eastAsia="es-ES"/>
            </w:rPr>
          </w:pPr>
          <w:hyperlink w:anchor="_Toc505934860" w:history="1">
            <w:r w:rsidR="005E2C52" w:rsidRPr="005E2C52">
              <w:rPr>
                <w:rStyle w:val="Hipervnculo"/>
                <w:rFonts w:ascii="Arial" w:hAnsi="Arial" w:cs="Arial"/>
                <w:b/>
                <w:noProof/>
              </w:rPr>
              <w:t>4.</w:t>
            </w:r>
            <w:r w:rsidR="005E2C52" w:rsidRPr="005E2C52">
              <w:rPr>
                <w:rFonts w:ascii="Arial" w:eastAsiaTheme="minorEastAsia" w:hAnsi="Arial" w:cs="Arial"/>
                <w:b/>
                <w:noProof/>
                <w:lang w:val="es-ES" w:eastAsia="es-ES"/>
              </w:rPr>
              <w:tab/>
            </w:r>
            <w:r w:rsidR="005E2C52" w:rsidRPr="005E2C52">
              <w:rPr>
                <w:rStyle w:val="Hipervnculo"/>
                <w:rFonts w:ascii="Arial" w:hAnsi="Arial" w:cs="Arial"/>
                <w:b/>
                <w:noProof/>
              </w:rPr>
              <w:t>Vigencia</w:t>
            </w:r>
            <w:r w:rsidR="005E2C52" w:rsidRPr="005E2C52">
              <w:rPr>
                <w:rFonts w:ascii="Arial" w:hAnsi="Arial" w:cs="Arial"/>
                <w:b/>
                <w:noProof/>
                <w:webHidden/>
              </w:rPr>
              <w:tab/>
            </w:r>
            <w:r w:rsidR="00627BF7" w:rsidRPr="005E2C52">
              <w:rPr>
                <w:rFonts w:ascii="Arial" w:hAnsi="Arial" w:cs="Arial"/>
                <w:b/>
                <w:noProof/>
                <w:webHidden/>
              </w:rPr>
              <w:fldChar w:fldCharType="begin"/>
            </w:r>
            <w:r w:rsidR="005E2C52" w:rsidRPr="005E2C52">
              <w:rPr>
                <w:rFonts w:ascii="Arial" w:hAnsi="Arial" w:cs="Arial"/>
                <w:b/>
                <w:noProof/>
                <w:webHidden/>
              </w:rPr>
              <w:instrText xml:space="preserve"> PAGEREF _Toc505934860 \h </w:instrText>
            </w:r>
            <w:r w:rsidR="00627BF7" w:rsidRPr="005E2C52">
              <w:rPr>
                <w:rFonts w:ascii="Arial" w:hAnsi="Arial" w:cs="Arial"/>
                <w:b/>
                <w:noProof/>
                <w:webHidden/>
              </w:rPr>
            </w:r>
            <w:r w:rsidR="00627BF7" w:rsidRPr="005E2C52">
              <w:rPr>
                <w:rFonts w:ascii="Arial" w:hAnsi="Arial" w:cs="Arial"/>
                <w:b/>
                <w:noProof/>
                <w:webHidden/>
              </w:rPr>
              <w:fldChar w:fldCharType="separate"/>
            </w:r>
            <w:r w:rsidR="005E2C52" w:rsidRPr="005E2C52">
              <w:rPr>
                <w:rFonts w:ascii="Arial" w:hAnsi="Arial" w:cs="Arial"/>
                <w:b/>
                <w:noProof/>
                <w:webHidden/>
              </w:rPr>
              <w:t>3</w:t>
            </w:r>
            <w:r w:rsidR="00627BF7" w:rsidRPr="005E2C52">
              <w:rPr>
                <w:rFonts w:ascii="Arial" w:hAnsi="Arial" w:cs="Arial"/>
                <w:b/>
                <w:noProof/>
                <w:webHidden/>
              </w:rPr>
              <w:fldChar w:fldCharType="end"/>
            </w:r>
          </w:hyperlink>
        </w:p>
        <w:p w:rsidR="005E2C52" w:rsidRPr="005E2C52" w:rsidRDefault="00FB5212">
          <w:pPr>
            <w:pStyle w:val="TDC1"/>
            <w:tabs>
              <w:tab w:val="left" w:pos="440"/>
              <w:tab w:val="right" w:leader="dot" w:pos="9395"/>
            </w:tabs>
            <w:rPr>
              <w:rFonts w:ascii="Arial" w:eastAsiaTheme="minorEastAsia" w:hAnsi="Arial" w:cs="Arial"/>
              <w:b/>
              <w:noProof/>
              <w:lang w:val="es-ES" w:eastAsia="es-ES"/>
            </w:rPr>
          </w:pPr>
          <w:hyperlink w:anchor="_Toc505934861" w:history="1">
            <w:r w:rsidR="005E2C52" w:rsidRPr="005E2C52">
              <w:rPr>
                <w:rStyle w:val="Hipervnculo"/>
                <w:rFonts w:ascii="Arial" w:hAnsi="Arial" w:cs="Arial"/>
                <w:b/>
                <w:noProof/>
              </w:rPr>
              <w:t>5.</w:t>
            </w:r>
            <w:r w:rsidR="005E2C52" w:rsidRPr="005E2C52">
              <w:rPr>
                <w:rFonts w:ascii="Arial" w:eastAsiaTheme="minorEastAsia" w:hAnsi="Arial" w:cs="Arial"/>
                <w:b/>
                <w:noProof/>
                <w:lang w:val="es-ES" w:eastAsia="es-ES"/>
              </w:rPr>
              <w:tab/>
            </w:r>
            <w:r w:rsidR="005E2C52" w:rsidRPr="005E2C52">
              <w:rPr>
                <w:rStyle w:val="Hipervnculo"/>
                <w:rFonts w:ascii="Arial" w:hAnsi="Arial" w:cs="Arial"/>
                <w:b/>
                <w:noProof/>
              </w:rPr>
              <w:t>Marco conceptual</w:t>
            </w:r>
            <w:r w:rsidR="005E2C52" w:rsidRPr="005E2C52">
              <w:rPr>
                <w:rFonts w:ascii="Arial" w:hAnsi="Arial" w:cs="Arial"/>
                <w:b/>
                <w:noProof/>
                <w:webHidden/>
              </w:rPr>
              <w:tab/>
            </w:r>
            <w:r w:rsidR="00627BF7" w:rsidRPr="005E2C52">
              <w:rPr>
                <w:rFonts w:ascii="Arial" w:hAnsi="Arial" w:cs="Arial"/>
                <w:b/>
                <w:noProof/>
                <w:webHidden/>
              </w:rPr>
              <w:fldChar w:fldCharType="begin"/>
            </w:r>
            <w:r w:rsidR="005E2C52" w:rsidRPr="005E2C52">
              <w:rPr>
                <w:rFonts w:ascii="Arial" w:hAnsi="Arial" w:cs="Arial"/>
                <w:b/>
                <w:noProof/>
                <w:webHidden/>
              </w:rPr>
              <w:instrText xml:space="preserve"> PAGEREF _Toc505934861 \h </w:instrText>
            </w:r>
            <w:r w:rsidR="00627BF7" w:rsidRPr="005E2C52">
              <w:rPr>
                <w:rFonts w:ascii="Arial" w:hAnsi="Arial" w:cs="Arial"/>
                <w:b/>
                <w:noProof/>
                <w:webHidden/>
              </w:rPr>
            </w:r>
            <w:r w:rsidR="00627BF7" w:rsidRPr="005E2C52">
              <w:rPr>
                <w:rFonts w:ascii="Arial" w:hAnsi="Arial" w:cs="Arial"/>
                <w:b/>
                <w:noProof/>
                <w:webHidden/>
              </w:rPr>
              <w:fldChar w:fldCharType="separate"/>
            </w:r>
            <w:r w:rsidR="005E2C52" w:rsidRPr="005E2C52">
              <w:rPr>
                <w:rFonts w:ascii="Arial" w:hAnsi="Arial" w:cs="Arial"/>
                <w:b/>
                <w:noProof/>
                <w:webHidden/>
              </w:rPr>
              <w:t>3</w:t>
            </w:r>
            <w:r w:rsidR="00627BF7" w:rsidRPr="005E2C52">
              <w:rPr>
                <w:rFonts w:ascii="Arial" w:hAnsi="Arial" w:cs="Arial"/>
                <w:b/>
                <w:noProof/>
                <w:webHidden/>
              </w:rPr>
              <w:fldChar w:fldCharType="end"/>
            </w:r>
          </w:hyperlink>
        </w:p>
        <w:p w:rsidR="005E2C52" w:rsidRPr="005E2C52" w:rsidRDefault="00FB5212">
          <w:pPr>
            <w:pStyle w:val="TDC1"/>
            <w:tabs>
              <w:tab w:val="left" w:pos="440"/>
              <w:tab w:val="right" w:leader="dot" w:pos="9395"/>
            </w:tabs>
            <w:rPr>
              <w:rFonts w:ascii="Arial" w:eastAsiaTheme="minorEastAsia" w:hAnsi="Arial" w:cs="Arial"/>
              <w:b/>
              <w:noProof/>
              <w:lang w:val="es-ES" w:eastAsia="es-ES"/>
            </w:rPr>
          </w:pPr>
          <w:hyperlink w:anchor="_Toc505934862" w:history="1">
            <w:r w:rsidR="005E2C52" w:rsidRPr="005E2C52">
              <w:rPr>
                <w:rStyle w:val="Hipervnculo"/>
                <w:rFonts w:ascii="Arial" w:hAnsi="Arial" w:cs="Arial"/>
                <w:b/>
                <w:noProof/>
              </w:rPr>
              <w:t>6.</w:t>
            </w:r>
            <w:r w:rsidR="005E2C52" w:rsidRPr="005E2C52">
              <w:rPr>
                <w:rFonts w:ascii="Arial" w:eastAsiaTheme="minorEastAsia" w:hAnsi="Arial" w:cs="Arial"/>
                <w:b/>
                <w:noProof/>
                <w:lang w:val="es-ES" w:eastAsia="es-ES"/>
              </w:rPr>
              <w:tab/>
            </w:r>
            <w:r w:rsidR="005E2C52" w:rsidRPr="005E2C52">
              <w:rPr>
                <w:rStyle w:val="Hipervnculo"/>
                <w:rFonts w:ascii="Arial" w:hAnsi="Arial" w:cs="Arial"/>
                <w:b/>
                <w:noProof/>
              </w:rPr>
              <w:t>Justificación</w:t>
            </w:r>
            <w:r w:rsidR="005E2C52" w:rsidRPr="005E2C52">
              <w:rPr>
                <w:rFonts w:ascii="Arial" w:hAnsi="Arial" w:cs="Arial"/>
                <w:b/>
                <w:noProof/>
                <w:webHidden/>
              </w:rPr>
              <w:tab/>
            </w:r>
            <w:r w:rsidR="00627BF7" w:rsidRPr="005E2C52">
              <w:rPr>
                <w:rFonts w:ascii="Arial" w:hAnsi="Arial" w:cs="Arial"/>
                <w:b/>
                <w:noProof/>
                <w:webHidden/>
              </w:rPr>
              <w:fldChar w:fldCharType="begin"/>
            </w:r>
            <w:r w:rsidR="005E2C52" w:rsidRPr="005E2C52">
              <w:rPr>
                <w:rFonts w:ascii="Arial" w:hAnsi="Arial" w:cs="Arial"/>
                <w:b/>
                <w:noProof/>
                <w:webHidden/>
              </w:rPr>
              <w:instrText xml:space="preserve"> PAGEREF _Toc505934862 \h </w:instrText>
            </w:r>
            <w:r w:rsidR="00627BF7" w:rsidRPr="005E2C52">
              <w:rPr>
                <w:rFonts w:ascii="Arial" w:hAnsi="Arial" w:cs="Arial"/>
                <w:b/>
                <w:noProof/>
                <w:webHidden/>
              </w:rPr>
            </w:r>
            <w:r w:rsidR="00627BF7" w:rsidRPr="005E2C52">
              <w:rPr>
                <w:rFonts w:ascii="Arial" w:hAnsi="Arial" w:cs="Arial"/>
                <w:b/>
                <w:noProof/>
                <w:webHidden/>
              </w:rPr>
              <w:fldChar w:fldCharType="separate"/>
            </w:r>
            <w:r w:rsidR="005E2C52" w:rsidRPr="005E2C52">
              <w:rPr>
                <w:rFonts w:ascii="Arial" w:hAnsi="Arial" w:cs="Arial"/>
                <w:b/>
                <w:noProof/>
                <w:webHidden/>
              </w:rPr>
              <w:t>6</w:t>
            </w:r>
            <w:r w:rsidR="00627BF7" w:rsidRPr="005E2C52">
              <w:rPr>
                <w:rFonts w:ascii="Arial" w:hAnsi="Arial" w:cs="Arial"/>
                <w:b/>
                <w:noProof/>
                <w:webHidden/>
              </w:rPr>
              <w:fldChar w:fldCharType="end"/>
            </w:r>
          </w:hyperlink>
        </w:p>
        <w:p w:rsidR="005E2C52" w:rsidRPr="005E2C52" w:rsidRDefault="00FB5212">
          <w:pPr>
            <w:pStyle w:val="TDC1"/>
            <w:tabs>
              <w:tab w:val="left" w:pos="440"/>
              <w:tab w:val="right" w:leader="dot" w:pos="9395"/>
            </w:tabs>
            <w:rPr>
              <w:rFonts w:ascii="Arial" w:eastAsiaTheme="minorEastAsia" w:hAnsi="Arial" w:cs="Arial"/>
              <w:b/>
              <w:noProof/>
              <w:lang w:val="es-ES" w:eastAsia="es-ES"/>
            </w:rPr>
          </w:pPr>
          <w:hyperlink w:anchor="_Toc505934863" w:history="1">
            <w:r w:rsidR="005E2C52" w:rsidRPr="005E2C52">
              <w:rPr>
                <w:rStyle w:val="Hipervnculo"/>
                <w:rFonts w:ascii="Arial" w:hAnsi="Arial" w:cs="Arial"/>
                <w:b/>
                <w:noProof/>
              </w:rPr>
              <w:t>7.</w:t>
            </w:r>
            <w:r w:rsidR="005E2C52" w:rsidRPr="005E2C52">
              <w:rPr>
                <w:rFonts w:ascii="Arial" w:eastAsiaTheme="minorEastAsia" w:hAnsi="Arial" w:cs="Arial"/>
                <w:b/>
                <w:noProof/>
                <w:lang w:val="es-ES" w:eastAsia="es-ES"/>
              </w:rPr>
              <w:tab/>
            </w:r>
            <w:r w:rsidR="005E2C52" w:rsidRPr="005E2C52">
              <w:rPr>
                <w:rStyle w:val="Hipervnculo"/>
                <w:rFonts w:ascii="Arial" w:hAnsi="Arial" w:cs="Arial"/>
                <w:b/>
                <w:noProof/>
              </w:rPr>
              <w:t>Antecedentes</w:t>
            </w:r>
            <w:r w:rsidR="005E2C52" w:rsidRPr="005E2C52">
              <w:rPr>
                <w:rFonts w:ascii="Arial" w:hAnsi="Arial" w:cs="Arial"/>
                <w:b/>
                <w:noProof/>
                <w:webHidden/>
              </w:rPr>
              <w:tab/>
            </w:r>
            <w:r w:rsidR="00627BF7" w:rsidRPr="005E2C52">
              <w:rPr>
                <w:rFonts w:ascii="Arial" w:hAnsi="Arial" w:cs="Arial"/>
                <w:b/>
                <w:noProof/>
                <w:webHidden/>
              </w:rPr>
              <w:fldChar w:fldCharType="begin"/>
            </w:r>
            <w:r w:rsidR="005E2C52" w:rsidRPr="005E2C52">
              <w:rPr>
                <w:rFonts w:ascii="Arial" w:hAnsi="Arial" w:cs="Arial"/>
                <w:b/>
                <w:noProof/>
                <w:webHidden/>
              </w:rPr>
              <w:instrText xml:space="preserve"> PAGEREF _Toc505934863 \h </w:instrText>
            </w:r>
            <w:r w:rsidR="00627BF7" w:rsidRPr="005E2C52">
              <w:rPr>
                <w:rFonts w:ascii="Arial" w:hAnsi="Arial" w:cs="Arial"/>
                <w:b/>
                <w:noProof/>
                <w:webHidden/>
              </w:rPr>
            </w:r>
            <w:r w:rsidR="00627BF7" w:rsidRPr="005E2C52">
              <w:rPr>
                <w:rFonts w:ascii="Arial" w:hAnsi="Arial" w:cs="Arial"/>
                <w:b/>
                <w:noProof/>
                <w:webHidden/>
              </w:rPr>
              <w:fldChar w:fldCharType="separate"/>
            </w:r>
            <w:r w:rsidR="005E2C52" w:rsidRPr="005E2C52">
              <w:rPr>
                <w:rFonts w:ascii="Arial" w:hAnsi="Arial" w:cs="Arial"/>
                <w:b/>
                <w:noProof/>
                <w:webHidden/>
              </w:rPr>
              <w:t>6</w:t>
            </w:r>
            <w:r w:rsidR="00627BF7" w:rsidRPr="005E2C52">
              <w:rPr>
                <w:rFonts w:ascii="Arial" w:hAnsi="Arial" w:cs="Arial"/>
                <w:b/>
                <w:noProof/>
                <w:webHidden/>
              </w:rPr>
              <w:fldChar w:fldCharType="end"/>
            </w:r>
          </w:hyperlink>
        </w:p>
        <w:p w:rsidR="005E2C52" w:rsidRPr="005E2C52" w:rsidRDefault="00FB5212">
          <w:pPr>
            <w:pStyle w:val="TDC1"/>
            <w:tabs>
              <w:tab w:val="left" w:pos="440"/>
              <w:tab w:val="right" w:leader="dot" w:pos="9395"/>
            </w:tabs>
            <w:rPr>
              <w:rFonts w:ascii="Arial" w:eastAsiaTheme="minorEastAsia" w:hAnsi="Arial" w:cs="Arial"/>
              <w:b/>
              <w:noProof/>
              <w:lang w:val="es-ES" w:eastAsia="es-ES"/>
            </w:rPr>
          </w:pPr>
          <w:hyperlink w:anchor="_Toc505934864" w:history="1">
            <w:r w:rsidR="005E2C52" w:rsidRPr="005E2C52">
              <w:rPr>
                <w:rStyle w:val="Hipervnculo"/>
                <w:rFonts w:ascii="Arial" w:hAnsi="Arial" w:cs="Arial"/>
                <w:b/>
                <w:noProof/>
              </w:rPr>
              <w:t>8.</w:t>
            </w:r>
            <w:r w:rsidR="005E2C52" w:rsidRPr="005E2C52">
              <w:rPr>
                <w:rFonts w:ascii="Arial" w:eastAsiaTheme="minorEastAsia" w:hAnsi="Arial" w:cs="Arial"/>
                <w:b/>
                <w:noProof/>
                <w:lang w:val="es-ES" w:eastAsia="es-ES"/>
              </w:rPr>
              <w:tab/>
            </w:r>
            <w:r w:rsidR="005E2C52" w:rsidRPr="005E2C52">
              <w:rPr>
                <w:rStyle w:val="Hipervnculo"/>
                <w:rFonts w:ascii="Arial" w:hAnsi="Arial" w:cs="Arial"/>
                <w:b/>
                <w:noProof/>
              </w:rPr>
              <w:t>Normatividad</w:t>
            </w:r>
            <w:r w:rsidR="005E2C52" w:rsidRPr="005E2C52">
              <w:rPr>
                <w:rFonts w:ascii="Arial" w:hAnsi="Arial" w:cs="Arial"/>
                <w:b/>
                <w:noProof/>
                <w:webHidden/>
              </w:rPr>
              <w:tab/>
            </w:r>
            <w:r w:rsidR="00627BF7" w:rsidRPr="005E2C52">
              <w:rPr>
                <w:rFonts w:ascii="Arial" w:hAnsi="Arial" w:cs="Arial"/>
                <w:b/>
                <w:noProof/>
                <w:webHidden/>
              </w:rPr>
              <w:fldChar w:fldCharType="begin"/>
            </w:r>
            <w:r w:rsidR="005E2C52" w:rsidRPr="005E2C52">
              <w:rPr>
                <w:rFonts w:ascii="Arial" w:hAnsi="Arial" w:cs="Arial"/>
                <w:b/>
                <w:noProof/>
                <w:webHidden/>
              </w:rPr>
              <w:instrText xml:space="preserve"> PAGEREF _Toc505934864 \h </w:instrText>
            </w:r>
            <w:r w:rsidR="00627BF7" w:rsidRPr="005E2C52">
              <w:rPr>
                <w:rFonts w:ascii="Arial" w:hAnsi="Arial" w:cs="Arial"/>
                <w:b/>
                <w:noProof/>
                <w:webHidden/>
              </w:rPr>
            </w:r>
            <w:r w:rsidR="00627BF7" w:rsidRPr="005E2C52">
              <w:rPr>
                <w:rFonts w:ascii="Arial" w:hAnsi="Arial" w:cs="Arial"/>
                <w:b/>
                <w:noProof/>
                <w:webHidden/>
              </w:rPr>
              <w:fldChar w:fldCharType="separate"/>
            </w:r>
            <w:r w:rsidR="005E2C52" w:rsidRPr="005E2C52">
              <w:rPr>
                <w:rFonts w:ascii="Arial" w:hAnsi="Arial" w:cs="Arial"/>
                <w:b/>
                <w:noProof/>
                <w:webHidden/>
              </w:rPr>
              <w:t>7</w:t>
            </w:r>
            <w:r w:rsidR="00627BF7" w:rsidRPr="005E2C52">
              <w:rPr>
                <w:rFonts w:ascii="Arial" w:hAnsi="Arial" w:cs="Arial"/>
                <w:b/>
                <w:noProof/>
                <w:webHidden/>
              </w:rPr>
              <w:fldChar w:fldCharType="end"/>
            </w:r>
          </w:hyperlink>
        </w:p>
        <w:p w:rsidR="005E2C52" w:rsidRPr="005E2C52" w:rsidRDefault="00FB5212">
          <w:pPr>
            <w:pStyle w:val="TDC1"/>
            <w:tabs>
              <w:tab w:val="left" w:pos="440"/>
              <w:tab w:val="right" w:leader="dot" w:pos="9395"/>
            </w:tabs>
            <w:rPr>
              <w:rFonts w:ascii="Arial" w:eastAsiaTheme="minorEastAsia" w:hAnsi="Arial" w:cs="Arial"/>
              <w:b/>
              <w:noProof/>
              <w:lang w:val="es-ES" w:eastAsia="es-ES"/>
            </w:rPr>
          </w:pPr>
          <w:hyperlink w:anchor="_Toc505934865" w:history="1">
            <w:r w:rsidR="005E2C52" w:rsidRPr="005E2C52">
              <w:rPr>
                <w:rStyle w:val="Hipervnculo"/>
                <w:rFonts w:ascii="Arial" w:hAnsi="Arial" w:cs="Arial"/>
                <w:b/>
                <w:noProof/>
              </w:rPr>
              <w:t>9.</w:t>
            </w:r>
            <w:r w:rsidR="005E2C52" w:rsidRPr="005E2C52">
              <w:rPr>
                <w:rFonts w:ascii="Arial" w:eastAsiaTheme="minorEastAsia" w:hAnsi="Arial" w:cs="Arial"/>
                <w:b/>
                <w:noProof/>
                <w:lang w:val="es-ES" w:eastAsia="es-ES"/>
              </w:rPr>
              <w:tab/>
            </w:r>
            <w:r w:rsidR="005E2C52" w:rsidRPr="005E2C52">
              <w:rPr>
                <w:rStyle w:val="Hipervnculo"/>
                <w:rFonts w:ascii="Arial" w:hAnsi="Arial" w:cs="Arial"/>
                <w:b/>
                <w:noProof/>
              </w:rPr>
              <w:t>Principios</w:t>
            </w:r>
            <w:r w:rsidR="005E2C52" w:rsidRPr="005E2C52">
              <w:rPr>
                <w:rFonts w:ascii="Arial" w:hAnsi="Arial" w:cs="Arial"/>
                <w:b/>
                <w:noProof/>
                <w:webHidden/>
              </w:rPr>
              <w:tab/>
            </w:r>
            <w:r w:rsidR="00627BF7" w:rsidRPr="005E2C52">
              <w:rPr>
                <w:rFonts w:ascii="Arial" w:hAnsi="Arial" w:cs="Arial"/>
                <w:b/>
                <w:noProof/>
                <w:webHidden/>
              </w:rPr>
              <w:fldChar w:fldCharType="begin"/>
            </w:r>
            <w:r w:rsidR="005E2C52" w:rsidRPr="005E2C52">
              <w:rPr>
                <w:rFonts w:ascii="Arial" w:hAnsi="Arial" w:cs="Arial"/>
                <w:b/>
                <w:noProof/>
                <w:webHidden/>
              </w:rPr>
              <w:instrText xml:space="preserve"> PAGEREF _Toc505934865 \h </w:instrText>
            </w:r>
            <w:r w:rsidR="00627BF7" w:rsidRPr="005E2C52">
              <w:rPr>
                <w:rFonts w:ascii="Arial" w:hAnsi="Arial" w:cs="Arial"/>
                <w:b/>
                <w:noProof/>
                <w:webHidden/>
              </w:rPr>
            </w:r>
            <w:r w:rsidR="00627BF7" w:rsidRPr="005E2C52">
              <w:rPr>
                <w:rFonts w:ascii="Arial" w:hAnsi="Arial" w:cs="Arial"/>
                <w:b/>
                <w:noProof/>
                <w:webHidden/>
              </w:rPr>
              <w:fldChar w:fldCharType="separate"/>
            </w:r>
            <w:r w:rsidR="005E2C52" w:rsidRPr="005E2C52">
              <w:rPr>
                <w:rFonts w:ascii="Arial" w:hAnsi="Arial" w:cs="Arial"/>
                <w:b/>
                <w:noProof/>
                <w:webHidden/>
              </w:rPr>
              <w:t>17</w:t>
            </w:r>
            <w:r w:rsidR="00627BF7" w:rsidRPr="005E2C52">
              <w:rPr>
                <w:rFonts w:ascii="Arial" w:hAnsi="Arial" w:cs="Arial"/>
                <w:b/>
                <w:noProof/>
                <w:webHidden/>
              </w:rPr>
              <w:fldChar w:fldCharType="end"/>
            </w:r>
          </w:hyperlink>
        </w:p>
        <w:p w:rsidR="005E2C52" w:rsidRPr="005E2C52" w:rsidRDefault="00FB5212">
          <w:pPr>
            <w:pStyle w:val="TDC1"/>
            <w:tabs>
              <w:tab w:val="left" w:pos="660"/>
              <w:tab w:val="right" w:leader="dot" w:pos="9395"/>
            </w:tabs>
            <w:rPr>
              <w:rFonts w:ascii="Arial" w:eastAsiaTheme="minorEastAsia" w:hAnsi="Arial" w:cs="Arial"/>
              <w:b/>
              <w:noProof/>
              <w:lang w:val="es-ES" w:eastAsia="es-ES"/>
            </w:rPr>
          </w:pPr>
          <w:hyperlink w:anchor="_Toc505934866" w:history="1">
            <w:r w:rsidR="005E2C52" w:rsidRPr="005E2C52">
              <w:rPr>
                <w:rStyle w:val="Hipervnculo"/>
                <w:rFonts w:ascii="Arial" w:hAnsi="Arial" w:cs="Arial"/>
                <w:b/>
                <w:noProof/>
              </w:rPr>
              <w:t>10.</w:t>
            </w:r>
            <w:r w:rsidR="005E2C52" w:rsidRPr="005E2C52">
              <w:rPr>
                <w:rFonts w:ascii="Arial" w:eastAsiaTheme="minorEastAsia" w:hAnsi="Arial" w:cs="Arial"/>
                <w:b/>
                <w:noProof/>
                <w:lang w:val="es-ES" w:eastAsia="es-ES"/>
              </w:rPr>
              <w:tab/>
            </w:r>
            <w:r w:rsidR="005E2C52" w:rsidRPr="005E2C52">
              <w:rPr>
                <w:rStyle w:val="Hipervnculo"/>
                <w:rFonts w:ascii="Arial" w:hAnsi="Arial" w:cs="Arial"/>
                <w:b/>
                <w:noProof/>
              </w:rPr>
              <w:t>Ejes temáticos de la política interna</w:t>
            </w:r>
            <w:r w:rsidR="005E2C52" w:rsidRPr="005E2C52">
              <w:rPr>
                <w:rFonts w:ascii="Arial" w:hAnsi="Arial" w:cs="Arial"/>
                <w:b/>
                <w:noProof/>
                <w:webHidden/>
              </w:rPr>
              <w:tab/>
            </w:r>
            <w:r w:rsidR="00627BF7" w:rsidRPr="005E2C52">
              <w:rPr>
                <w:rFonts w:ascii="Arial" w:hAnsi="Arial" w:cs="Arial"/>
                <w:b/>
                <w:noProof/>
                <w:webHidden/>
              </w:rPr>
              <w:fldChar w:fldCharType="begin"/>
            </w:r>
            <w:r w:rsidR="005E2C52" w:rsidRPr="005E2C52">
              <w:rPr>
                <w:rFonts w:ascii="Arial" w:hAnsi="Arial" w:cs="Arial"/>
                <w:b/>
                <w:noProof/>
                <w:webHidden/>
              </w:rPr>
              <w:instrText xml:space="preserve"> PAGEREF _Toc505934866 \h </w:instrText>
            </w:r>
            <w:r w:rsidR="00627BF7" w:rsidRPr="005E2C52">
              <w:rPr>
                <w:rFonts w:ascii="Arial" w:hAnsi="Arial" w:cs="Arial"/>
                <w:b/>
                <w:noProof/>
                <w:webHidden/>
              </w:rPr>
            </w:r>
            <w:r w:rsidR="00627BF7" w:rsidRPr="005E2C52">
              <w:rPr>
                <w:rFonts w:ascii="Arial" w:hAnsi="Arial" w:cs="Arial"/>
                <w:b/>
                <w:noProof/>
                <w:webHidden/>
              </w:rPr>
              <w:fldChar w:fldCharType="separate"/>
            </w:r>
            <w:r w:rsidR="005E2C52" w:rsidRPr="005E2C52">
              <w:rPr>
                <w:rFonts w:ascii="Arial" w:hAnsi="Arial" w:cs="Arial"/>
                <w:b/>
                <w:noProof/>
                <w:webHidden/>
              </w:rPr>
              <w:t>17</w:t>
            </w:r>
            <w:r w:rsidR="00627BF7" w:rsidRPr="005E2C52">
              <w:rPr>
                <w:rFonts w:ascii="Arial" w:hAnsi="Arial" w:cs="Arial"/>
                <w:b/>
                <w:noProof/>
                <w:webHidden/>
              </w:rPr>
              <w:fldChar w:fldCharType="end"/>
            </w:r>
          </w:hyperlink>
        </w:p>
        <w:p w:rsidR="005E2C52" w:rsidRPr="005E2C52" w:rsidRDefault="00FB5212">
          <w:pPr>
            <w:pStyle w:val="TDC1"/>
            <w:tabs>
              <w:tab w:val="left" w:pos="660"/>
              <w:tab w:val="right" w:leader="dot" w:pos="9395"/>
            </w:tabs>
            <w:rPr>
              <w:rFonts w:ascii="Arial" w:eastAsiaTheme="minorEastAsia" w:hAnsi="Arial" w:cs="Arial"/>
              <w:b/>
              <w:noProof/>
              <w:lang w:val="es-ES" w:eastAsia="es-ES"/>
            </w:rPr>
          </w:pPr>
          <w:hyperlink w:anchor="_Toc505934867" w:history="1">
            <w:r w:rsidR="005E2C52" w:rsidRPr="005E2C52">
              <w:rPr>
                <w:rStyle w:val="Hipervnculo"/>
                <w:rFonts w:ascii="Arial" w:hAnsi="Arial" w:cs="Arial"/>
                <w:b/>
                <w:noProof/>
              </w:rPr>
              <w:t>11.</w:t>
            </w:r>
            <w:r w:rsidR="005E2C52" w:rsidRPr="005E2C52">
              <w:rPr>
                <w:rFonts w:ascii="Arial" w:eastAsiaTheme="minorEastAsia" w:hAnsi="Arial" w:cs="Arial"/>
                <w:b/>
                <w:noProof/>
                <w:lang w:val="es-ES" w:eastAsia="es-ES"/>
              </w:rPr>
              <w:tab/>
            </w:r>
            <w:r w:rsidR="005E2C52" w:rsidRPr="005E2C52">
              <w:rPr>
                <w:rStyle w:val="Hipervnculo"/>
                <w:rFonts w:ascii="Arial" w:hAnsi="Arial" w:cs="Arial"/>
                <w:b/>
                <w:noProof/>
              </w:rPr>
              <w:t>Evaluación de la política interna</w:t>
            </w:r>
            <w:r w:rsidR="005E2C52" w:rsidRPr="005E2C52">
              <w:rPr>
                <w:rFonts w:ascii="Arial" w:hAnsi="Arial" w:cs="Arial"/>
                <w:b/>
                <w:noProof/>
                <w:webHidden/>
              </w:rPr>
              <w:tab/>
            </w:r>
            <w:r w:rsidR="00627BF7" w:rsidRPr="005E2C52">
              <w:rPr>
                <w:rFonts w:ascii="Arial" w:hAnsi="Arial" w:cs="Arial"/>
                <w:b/>
                <w:noProof/>
                <w:webHidden/>
              </w:rPr>
              <w:fldChar w:fldCharType="begin"/>
            </w:r>
            <w:r w:rsidR="005E2C52" w:rsidRPr="005E2C52">
              <w:rPr>
                <w:rFonts w:ascii="Arial" w:hAnsi="Arial" w:cs="Arial"/>
                <w:b/>
                <w:noProof/>
                <w:webHidden/>
              </w:rPr>
              <w:instrText xml:space="preserve"> PAGEREF _Toc505934867 \h </w:instrText>
            </w:r>
            <w:r w:rsidR="00627BF7" w:rsidRPr="005E2C52">
              <w:rPr>
                <w:rFonts w:ascii="Arial" w:hAnsi="Arial" w:cs="Arial"/>
                <w:b/>
                <w:noProof/>
                <w:webHidden/>
              </w:rPr>
            </w:r>
            <w:r w:rsidR="00627BF7" w:rsidRPr="005E2C52">
              <w:rPr>
                <w:rFonts w:ascii="Arial" w:hAnsi="Arial" w:cs="Arial"/>
                <w:b/>
                <w:noProof/>
                <w:webHidden/>
              </w:rPr>
              <w:fldChar w:fldCharType="separate"/>
            </w:r>
            <w:r w:rsidR="005E2C52" w:rsidRPr="005E2C52">
              <w:rPr>
                <w:rFonts w:ascii="Arial" w:hAnsi="Arial" w:cs="Arial"/>
                <w:b/>
                <w:noProof/>
                <w:webHidden/>
              </w:rPr>
              <w:t>18</w:t>
            </w:r>
            <w:r w:rsidR="00627BF7" w:rsidRPr="005E2C52">
              <w:rPr>
                <w:rFonts w:ascii="Arial" w:hAnsi="Arial" w:cs="Arial"/>
                <w:b/>
                <w:noProof/>
                <w:webHidden/>
              </w:rPr>
              <w:fldChar w:fldCharType="end"/>
            </w:r>
          </w:hyperlink>
        </w:p>
        <w:p w:rsidR="005E2C52" w:rsidRPr="005E2C52" w:rsidRDefault="00FB5212">
          <w:pPr>
            <w:pStyle w:val="TDC1"/>
            <w:tabs>
              <w:tab w:val="left" w:pos="660"/>
              <w:tab w:val="right" w:leader="dot" w:pos="9395"/>
            </w:tabs>
            <w:rPr>
              <w:rFonts w:ascii="Arial" w:eastAsiaTheme="minorEastAsia" w:hAnsi="Arial" w:cs="Arial"/>
              <w:b/>
              <w:noProof/>
              <w:lang w:val="es-ES" w:eastAsia="es-ES"/>
            </w:rPr>
          </w:pPr>
          <w:hyperlink w:anchor="_Toc505934868" w:history="1">
            <w:r w:rsidR="005E2C52" w:rsidRPr="005E2C52">
              <w:rPr>
                <w:rStyle w:val="Hipervnculo"/>
                <w:rFonts w:ascii="Arial" w:hAnsi="Arial" w:cs="Arial"/>
                <w:b/>
                <w:noProof/>
              </w:rPr>
              <w:t>12.</w:t>
            </w:r>
            <w:r w:rsidR="005E2C52" w:rsidRPr="005E2C52">
              <w:rPr>
                <w:rFonts w:ascii="Arial" w:eastAsiaTheme="minorEastAsia" w:hAnsi="Arial" w:cs="Arial"/>
                <w:b/>
                <w:noProof/>
                <w:lang w:val="es-ES" w:eastAsia="es-ES"/>
              </w:rPr>
              <w:tab/>
            </w:r>
            <w:r w:rsidR="005E2C52" w:rsidRPr="005E2C52">
              <w:rPr>
                <w:rStyle w:val="Hipervnculo"/>
                <w:rFonts w:ascii="Arial" w:hAnsi="Arial" w:cs="Arial"/>
                <w:b/>
                <w:noProof/>
              </w:rPr>
              <w:t>Responsabilidades y competencias</w:t>
            </w:r>
            <w:r w:rsidR="005E2C52" w:rsidRPr="005E2C52">
              <w:rPr>
                <w:rFonts w:ascii="Arial" w:hAnsi="Arial" w:cs="Arial"/>
                <w:b/>
                <w:noProof/>
                <w:webHidden/>
              </w:rPr>
              <w:tab/>
            </w:r>
            <w:r w:rsidR="00627BF7" w:rsidRPr="005E2C52">
              <w:rPr>
                <w:rFonts w:ascii="Arial" w:hAnsi="Arial" w:cs="Arial"/>
                <w:b/>
                <w:noProof/>
                <w:webHidden/>
              </w:rPr>
              <w:fldChar w:fldCharType="begin"/>
            </w:r>
            <w:r w:rsidR="005E2C52" w:rsidRPr="005E2C52">
              <w:rPr>
                <w:rFonts w:ascii="Arial" w:hAnsi="Arial" w:cs="Arial"/>
                <w:b/>
                <w:noProof/>
                <w:webHidden/>
              </w:rPr>
              <w:instrText xml:space="preserve"> PAGEREF _Toc505934868 \h </w:instrText>
            </w:r>
            <w:r w:rsidR="00627BF7" w:rsidRPr="005E2C52">
              <w:rPr>
                <w:rFonts w:ascii="Arial" w:hAnsi="Arial" w:cs="Arial"/>
                <w:b/>
                <w:noProof/>
                <w:webHidden/>
              </w:rPr>
            </w:r>
            <w:r w:rsidR="00627BF7" w:rsidRPr="005E2C52">
              <w:rPr>
                <w:rFonts w:ascii="Arial" w:hAnsi="Arial" w:cs="Arial"/>
                <w:b/>
                <w:noProof/>
                <w:webHidden/>
              </w:rPr>
              <w:fldChar w:fldCharType="separate"/>
            </w:r>
            <w:r w:rsidR="005E2C52" w:rsidRPr="005E2C52">
              <w:rPr>
                <w:rFonts w:ascii="Arial" w:hAnsi="Arial" w:cs="Arial"/>
                <w:b/>
                <w:noProof/>
                <w:webHidden/>
              </w:rPr>
              <w:t>19</w:t>
            </w:r>
            <w:r w:rsidR="00627BF7" w:rsidRPr="005E2C52">
              <w:rPr>
                <w:rFonts w:ascii="Arial" w:hAnsi="Arial" w:cs="Arial"/>
                <w:b/>
                <w:noProof/>
                <w:webHidden/>
              </w:rPr>
              <w:fldChar w:fldCharType="end"/>
            </w:r>
          </w:hyperlink>
        </w:p>
        <w:p w:rsidR="005E2C52" w:rsidRPr="005E2C52" w:rsidRDefault="00FB5212">
          <w:pPr>
            <w:pStyle w:val="TDC1"/>
            <w:tabs>
              <w:tab w:val="left" w:pos="660"/>
              <w:tab w:val="right" w:leader="dot" w:pos="9395"/>
            </w:tabs>
            <w:rPr>
              <w:rFonts w:ascii="Arial" w:eastAsiaTheme="minorEastAsia" w:hAnsi="Arial" w:cs="Arial"/>
              <w:b/>
              <w:noProof/>
              <w:lang w:val="es-ES" w:eastAsia="es-ES"/>
            </w:rPr>
          </w:pPr>
          <w:hyperlink w:anchor="_Toc505934869" w:history="1">
            <w:r w:rsidR="005E2C52" w:rsidRPr="005E2C52">
              <w:rPr>
                <w:rStyle w:val="Hipervnculo"/>
                <w:rFonts w:ascii="Arial" w:hAnsi="Arial" w:cs="Arial"/>
                <w:b/>
                <w:noProof/>
              </w:rPr>
              <w:t>13.</w:t>
            </w:r>
            <w:r w:rsidR="005E2C52" w:rsidRPr="005E2C52">
              <w:rPr>
                <w:rFonts w:ascii="Arial" w:eastAsiaTheme="minorEastAsia" w:hAnsi="Arial" w:cs="Arial"/>
                <w:b/>
                <w:noProof/>
                <w:lang w:val="es-ES" w:eastAsia="es-ES"/>
              </w:rPr>
              <w:tab/>
            </w:r>
            <w:r w:rsidR="005E2C52" w:rsidRPr="005E2C52">
              <w:rPr>
                <w:rStyle w:val="Hipervnculo"/>
                <w:rFonts w:ascii="Arial" w:hAnsi="Arial" w:cs="Arial"/>
                <w:b/>
                <w:noProof/>
              </w:rPr>
              <w:t>Administración del lineamiento</w:t>
            </w:r>
            <w:r w:rsidR="005E2C52" w:rsidRPr="005E2C52">
              <w:rPr>
                <w:rFonts w:ascii="Arial" w:hAnsi="Arial" w:cs="Arial"/>
                <w:b/>
                <w:noProof/>
                <w:webHidden/>
              </w:rPr>
              <w:tab/>
            </w:r>
            <w:r w:rsidR="00627BF7" w:rsidRPr="005E2C52">
              <w:rPr>
                <w:rFonts w:ascii="Arial" w:hAnsi="Arial" w:cs="Arial"/>
                <w:b/>
                <w:noProof/>
                <w:webHidden/>
              </w:rPr>
              <w:fldChar w:fldCharType="begin"/>
            </w:r>
            <w:r w:rsidR="005E2C52" w:rsidRPr="005E2C52">
              <w:rPr>
                <w:rFonts w:ascii="Arial" w:hAnsi="Arial" w:cs="Arial"/>
                <w:b/>
                <w:noProof/>
                <w:webHidden/>
              </w:rPr>
              <w:instrText xml:space="preserve"> PAGEREF _Toc505934869 \h </w:instrText>
            </w:r>
            <w:r w:rsidR="00627BF7" w:rsidRPr="005E2C52">
              <w:rPr>
                <w:rFonts w:ascii="Arial" w:hAnsi="Arial" w:cs="Arial"/>
                <w:b/>
                <w:noProof/>
                <w:webHidden/>
              </w:rPr>
            </w:r>
            <w:r w:rsidR="00627BF7" w:rsidRPr="005E2C52">
              <w:rPr>
                <w:rFonts w:ascii="Arial" w:hAnsi="Arial" w:cs="Arial"/>
                <w:b/>
                <w:noProof/>
                <w:webHidden/>
              </w:rPr>
              <w:fldChar w:fldCharType="separate"/>
            </w:r>
            <w:r w:rsidR="005E2C52" w:rsidRPr="005E2C52">
              <w:rPr>
                <w:rFonts w:ascii="Arial" w:hAnsi="Arial" w:cs="Arial"/>
                <w:b/>
                <w:noProof/>
                <w:webHidden/>
              </w:rPr>
              <w:t>19</w:t>
            </w:r>
            <w:r w:rsidR="00627BF7" w:rsidRPr="005E2C52">
              <w:rPr>
                <w:rFonts w:ascii="Arial" w:hAnsi="Arial" w:cs="Arial"/>
                <w:b/>
                <w:noProof/>
                <w:webHidden/>
              </w:rPr>
              <w:fldChar w:fldCharType="end"/>
            </w:r>
          </w:hyperlink>
        </w:p>
        <w:p w:rsidR="005E2C52" w:rsidRPr="005E2C52" w:rsidRDefault="00FB5212">
          <w:pPr>
            <w:pStyle w:val="TDC1"/>
            <w:tabs>
              <w:tab w:val="left" w:pos="660"/>
              <w:tab w:val="right" w:leader="dot" w:pos="9395"/>
            </w:tabs>
            <w:rPr>
              <w:rFonts w:ascii="Arial" w:eastAsiaTheme="minorEastAsia" w:hAnsi="Arial" w:cs="Arial"/>
              <w:b/>
              <w:noProof/>
              <w:lang w:val="es-ES" w:eastAsia="es-ES"/>
            </w:rPr>
          </w:pPr>
          <w:hyperlink w:anchor="_Toc505934870" w:history="1">
            <w:r w:rsidR="005E2C52" w:rsidRPr="005E2C52">
              <w:rPr>
                <w:rStyle w:val="Hipervnculo"/>
                <w:rFonts w:ascii="Arial" w:hAnsi="Arial" w:cs="Arial"/>
                <w:b/>
                <w:noProof/>
              </w:rPr>
              <w:t>14.</w:t>
            </w:r>
            <w:r w:rsidR="005E2C52" w:rsidRPr="005E2C52">
              <w:rPr>
                <w:rFonts w:ascii="Arial" w:eastAsiaTheme="minorEastAsia" w:hAnsi="Arial" w:cs="Arial"/>
                <w:b/>
                <w:noProof/>
                <w:lang w:val="es-ES" w:eastAsia="es-ES"/>
              </w:rPr>
              <w:tab/>
            </w:r>
            <w:r w:rsidR="005E2C52" w:rsidRPr="005E2C52">
              <w:rPr>
                <w:rStyle w:val="Hipervnculo"/>
                <w:rFonts w:ascii="Arial" w:hAnsi="Arial" w:cs="Arial"/>
                <w:b/>
                <w:noProof/>
              </w:rPr>
              <w:t>Aprobación del documento</w:t>
            </w:r>
            <w:r w:rsidR="005E2C52" w:rsidRPr="005E2C52">
              <w:rPr>
                <w:rFonts w:ascii="Arial" w:hAnsi="Arial" w:cs="Arial"/>
                <w:b/>
                <w:noProof/>
                <w:webHidden/>
              </w:rPr>
              <w:tab/>
            </w:r>
            <w:r w:rsidR="00627BF7" w:rsidRPr="005E2C52">
              <w:rPr>
                <w:rFonts w:ascii="Arial" w:hAnsi="Arial" w:cs="Arial"/>
                <w:b/>
                <w:noProof/>
                <w:webHidden/>
              </w:rPr>
              <w:fldChar w:fldCharType="begin"/>
            </w:r>
            <w:r w:rsidR="005E2C52" w:rsidRPr="005E2C52">
              <w:rPr>
                <w:rFonts w:ascii="Arial" w:hAnsi="Arial" w:cs="Arial"/>
                <w:b/>
                <w:noProof/>
                <w:webHidden/>
              </w:rPr>
              <w:instrText xml:space="preserve"> PAGEREF _Toc505934870 \h </w:instrText>
            </w:r>
            <w:r w:rsidR="00627BF7" w:rsidRPr="005E2C52">
              <w:rPr>
                <w:rFonts w:ascii="Arial" w:hAnsi="Arial" w:cs="Arial"/>
                <w:b/>
                <w:noProof/>
                <w:webHidden/>
              </w:rPr>
            </w:r>
            <w:r w:rsidR="00627BF7" w:rsidRPr="005E2C52">
              <w:rPr>
                <w:rFonts w:ascii="Arial" w:hAnsi="Arial" w:cs="Arial"/>
                <w:b/>
                <w:noProof/>
                <w:webHidden/>
              </w:rPr>
              <w:fldChar w:fldCharType="separate"/>
            </w:r>
            <w:r w:rsidR="005E2C52" w:rsidRPr="005E2C52">
              <w:rPr>
                <w:rFonts w:ascii="Arial" w:hAnsi="Arial" w:cs="Arial"/>
                <w:b/>
                <w:noProof/>
                <w:webHidden/>
              </w:rPr>
              <w:t>19</w:t>
            </w:r>
            <w:r w:rsidR="00627BF7" w:rsidRPr="005E2C52">
              <w:rPr>
                <w:rFonts w:ascii="Arial" w:hAnsi="Arial" w:cs="Arial"/>
                <w:b/>
                <w:noProof/>
                <w:webHidden/>
              </w:rPr>
              <w:fldChar w:fldCharType="end"/>
            </w:r>
          </w:hyperlink>
        </w:p>
        <w:p w:rsidR="0048611F" w:rsidRDefault="00627BF7" w:rsidP="00E30ECC">
          <w:pPr>
            <w:rPr>
              <w:rFonts w:ascii="Arial" w:hAnsi="Arial" w:cs="Arial"/>
              <w:b/>
              <w:bCs/>
            </w:rPr>
          </w:pPr>
          <w:r w:rsidRPr="005E2C52">
            <w:rPr>
              <w:rFonts w:ascii="Arial" w:hAnsi="Arial" w:cs="Arial"/>
              <w:b/>
              <w:bCs/>
            </w:rPr>
            <w:fldChar w:fldCharType="end"/>
          </w:r>
        </w:p>
      </w:sdtContent>
    </w:sdt>
    <w:p w:rsidR="00E30ECC" w:rsidRDefault="00E30ECC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br w:type="page"/>
      </w:r>
    </w:p>
    <w:p w:rsidR="0048611F" w:rsidRPr="00D93017" w:rsidRDefault="0048611F" w:rsidP="00D93017">
      <w:pPr>
        <w:pStyle w:val="Ttulo1"/>
        <w:numPr>
          <w:ilvl w:val="0"/>
          <w:numId w:val="15"/>
        </w:numPr>
        <w:tabs>
          <w:tab w:val="clear" w:pos="0"/>
        </w:tabs>
        <w:ind w:left="360"/>
        <w:rPr>
          <w:rFonts w:ascii="Arial" w:hAnsi="Arial"/>
          <w:b/>
          <w:color w:val="auto"/>
          <w:sz w:val="22"/>
        </w:rPr>
      </w:pPr>
      <w:bookmarkStart w:id="0" w:name="_Toc505934857"/>
      <w:r w:rsidRPr="00D93017">
        <w:rPr>
          <w:rFonts w:ascii="Arial" w:hAnsi="Arial"/>
          <w:b/>
          <w:color w:val="auto"/>
          <w:sz w:val="22"/>
        </w:rPr>
        <w:lastRenderedPageBreak/>
        <w:t>Objetivo general</w:t>
      </w:r>
      <w:bookmarkEnd w:id="0"/>
    </w:p>
    <w:p w:rsidR="0048611F" w:rsidRPr="00E21047" w:rsidRDefault="0048611F" w:rsidP="0048611F">
      <w:pPr>
        <w:spacing w:after="0" w:line="240" w:lineRule="auto"/>
        <w:jc w:val="both"/>
        <w:rPr>
          <w:rFonts w:ascii="Arial" w:hAnsi="Arial" w:cs="Arial"/>
          <w:bCs/>
          <w:i/>
        </w:rPr>
      </w:pPr>
    </w:p>
    <w:p w:rsidR="00E21047" w:rsidRPr="00E30ECC" w:rsidRDefault="002504DA" w:rsidP="0048611F">
      <w:pPr>
        <w:spacing w:after="0" w:line="240" w:lineRule="auto"/>
        <w:jc w:val="both"/>
        <w:rPr>
          <w:rFonts w:ascii="Arial" w:eastAsia="Times New Roman" w:hAnsi="Arial" w:cs="Arial"/>
          <w:lang w:eastAsia="es-CO"/>
        </w:rPr>
      </w:pPr>
      <w:r>
        <w:rPr>
          <w:rFonts w:ascii="Arial" w:eastAsia="Times New Roman" w:hAnsi="Arial" w:cs="Arial"/>
          <w:lang w:eastAsia="es-CO"/>
        </w:rPr>
        <w:t>I</w:t>
      </w:r>
      <w:r w:rsidR="00E21047" w:rsidRPr="00E21047">
        <w:rPr>
          <w:rFonts w:ascii="Arial" w:eastAsia="Times New Roman" w:hAnsi="Arial" w:cs="Arial"/>
          <w:lang w:eastAsia="es-CO"/>
        </w:rPr>
        <w:t>mpl</w:t>
      </w:r>
      <w:r w:rsidR="00E30ECC">
        <w:rPr>
          <w:rFonts w:ascii="Arial" w:eastAsia="Times New Roman" w:hAnsi="Arial" w:cs="Arial"/>
          <w:lang w:eastAsia="es-CO"/>
        </w:rPr>
        <w:t>ementar una política Cero Residuos</w:t>
      </w:r>
      <w:r w:rsidR="00E21047" w:rsidRPr="00E21047">
        <w:rPr>
          <w:rFonts w:ascii="Arial" w:eastAsia="Times New Roman" w:hAnsi="Arial" w:cs="Arial"/>
          <w:lang w:eastAsia="es-CO"/>
        </w:rPr>
        <w:t xml:space="preserve"> </w:t>
      </w:r>
      <w:r w:rsidR="005D5D34">
        <w:rPr>
          <w:rFonts w:ascii="Arial" w:eastAsia="Times New Roman" w:hAnsi="Arial" w:cs="Arial"/>
          <w:lang w:eastAsia="es-CO"/>
        </w:rPr>
        <w:t>enfocada hacia</w:t>
      </w:r>
      <w:r w:rsidR="00E21047" w:rsidRPr="00E21047">
        <w:rPr>
          <w:rFonts w:ascii="Arial" w:eastAsia="Times New Roman" w:hAnsi="Arial" w:cs="Arial"/>
          <w:lang w:eastAsia="es-CO"/>
        </w:rPr>
        <w:t xml:space="preserve"> la disminución progresiva </w:t>
      </w:r>
      <w:r>
        <w:rPr>
          <w:rFonts w:ascii="Arial" w:eastAsia="Times New Roman" w:hAnsi="Arial" w:cs="Arial"/>
          <w:lang w:eastAsia="es-CO"/>
        </w:rPr>
        <w:t>d</w:t>
      </w:r>
      <w:r w:rsidR="00864DFF">
        <w:rPr>
          <w:rFonts w:ascii="Arial" w:eastAsia="Times New Roman" w:hAnsi="Arial" w:cs="Arial"/>
          <w:lang w:eastAsia="es-CO"/>
        </w:rPr>
        <w:t xml:space="preserve">e la generación </w:t>
      </w:r>
      <w:r w:rsidR="00E21047" w:rsidRPr="00E21047">
        <w:rPr>
          <w:rFonts w:ascii="Arial" w:eastAsia="Times New Roman" w:hAnsi="Arial" w:cs="Arial"/>
          <w:lang w:eastAsia="es-CO"/>
        </w:rPr>
        <w:t>de</w:t>
      </w:r>
      <w:r w:rsidR="005D5D34">
        <w:rPr>
          <w:rFonts w:ascii="Arial" w:eastAsia="Times New Roman" w:hAnsi="Arial" w:cs="Arial"/>
          <w:lang w:eastAsia="es-CO"/>
        </w:rPr>
        <w:t xml:space="preserve"> residuos sólidos </w:t>
      </w:r>
      <w:r w:rsidR="00864DFF">
        <w:rPr>
          <w:rFonts w:ascii="Arial" w:eastAsia="Times New Roman" w:hAnsi="Arial" w:cs="Arial"/>
          <w:lang w:eastAsia="es-CO"/>
        </w:rPr>
        <w:t>y</w:t>
      </w:r>
      <w:r w:rsidR="00D712B3">
        <w:rPr>
          <w:rFonts w:ascii="Arial" w:eastAsia="Times New Roman" w:hAnsi="Arial" w:cs="Arial"/>
          <w:lang w:eastAsia="es-CO"/>
        </w:rPr>
        <w:t xml:space="preserve"> la </w:t>
      </w:r>
      <w:r w:rsidR="00D712B3" w:rsidRPr="00F36B61">
        <w:rPr>
          <w:rFonts w:ascii="Arial" w:eastAsia="Times New Roman" w:hAnsi="Arial" w:cs="Arial"/>
          <w:lang w:eastAsia="es-CO"/>
        </w:rPr>
        <w:t>adecuada disposición de los residuos</w:t>
      </w:r>
      <w:r w:rsidR="00864DFF" w:rsidRPr="00F36B61">
        <w:rPr>
          <w:rFonts w:ascii="Arial" w:eastAsia="Times New Roman" w:hAnsi="Arial" w:cs="Arial"/>
          <w:lang w:eastAsia="es-CO"/>
        </w:rPr>
        <w:t xml:space="preserve"> líquidos</w:t>
      </w:r>
      <w:r>
        <w:rPr>
          <w:rFonts w:ascii="Arial" w:eastAsia="Times New Roman" w:hAnsi="Arial" w:cs="Arial"/>
          <w:lang w:eastAsia="es-CO"/>
        </w:rPr>
        <w:t xml:space="preserve"> tales como aceite vegetal usado y vertimientos</w:t>
      </w:r>
      <w:r w:rsidR="005D5D34">
        <w:rPr>
          <w:rFonts w:ascii="Arial" w:eastAsia="Times New Roman" w:hAnsi="Arial" w:cs="Arial"/>
          <w:lang w:eastAsia="es-CO"/>
        </w:rPr>
        <w:t>,</w:t>
      </w:r>
      <w:r>
        <w:rPr>
          <w:rFonts w:ascii="Arial" w:eastAsia="Times New Roman" w:hAnsi="Arial" w:cs="Arial"/>
          <w:lang w:eastAsia="es-CO"/>
        </w:rPr>
        <w:t xml:space="preserve"> para el</w:t>
      </w:r>
      <w:r w:rsidR="005D5D34">
        <w:rPr>
          <w:rFonts w:ascii="Arial" w:eastAsia="Times New Roman" w:hAnsi="Arial" w:cs="Arial"/>
          <w:lang w:eastAsia="es-CO"/>
        </w:rPr>
        <w:t xml:space="preserve"> fortalecimiento de buenas prácticas ambientales, así como el desarrollo de estrategias basadas en criterios de conservación del ambiente, </w:t>
      </w:r>
      <w:r w:rsidR="00E21047" w:rsidRPr="00E21047">
        <w:rPr>
          <w:rFonts w:ascii="Arial" w:eastAsia="Times New Roman" w:hAnsi="Arial" w:cs="Arial"/>
          <w:lang w:eastAsia="es-CO"/>
        </w:rPr>
        <w:t>en la Secretaria Distrital de Integración Social.</w:t>
      </w:r>
    </w:p>
    <w:p w:rsidR="0048611F" w:rsidRPr="00E0440C" w:rsidRDefault="0048611F" w:rsidP="00D93017">
      <w:pPr>
        <w:pStyle w:val="Ttulo1"/>
        <w:numPr>
          <w:ilvl w:val="0"/>
          <w:numId w:val="15"/>
        </w:numPr>
        <w:tabs>
          <w:tab w:val="clear" w:pos="0"/>
        </w:tabs>
        <w:ind w:left="360"/>
        <w:rPr>
          <w:rFonts w:ascii="Arial" w:hAnsi="Arial" w:cs="Arial"/>
          <w:color w:val="auto"/>
          <w:sz w:val="22"/>
          <w:szCs w:val="22"/>
        </w:rPr>
      </w:pPr>
      <w:bookmarkStart w:id="1" w:name="_Toc505934858"/>
      <w:r w:rsidRPr="00E0440C">
        <w:rPr>
          <w:rFonts w:ascii="Arial" w:hAnsi="Arial"/>
          <w:b/>
          <w:color w:val="auto"/>
          <w:sz w:val="22"/>
        </w:rPr>
        <w:t>Objetivos específicos</w:t>
      </w:r>
      <w:bookmarkEnd w:id="1"/>
      <w:r w:rsidR="00A024F1" w:rsidRPr="00E0440C">
        <w:rPr>
          <w:rFonts w:ascii="Arial" w:hAnsi="Arial"/>
          <w:b/>
          <w:color w:val="auto"/>
          <w:sz w:val="22"/>
        </w:rPr>
        <w:t xml:space="preserve"> </w:t>
      </w:r>
    </w:p>
    <w:p w:rsidR="0048611F" w:rsidRPr="00E21047" w:rsidRDefault="0048611F" w:rsidP="0048611F">
      <w:pPr>
        <w:spacing w:after="0" w:line="240" w:lineRule="auto"/>
        <w:jc w:val="both"/>
        <w:rPr>
          <w:rFonts w:ascii="Arial" w:hAnsi="Arial" w:cs="Arial"/>
        </w:rPr>
      </w:pPr>
    </w:p>
    <w:p w:rsidR="00E21047" w:rsidRPr="00864DFF" w:rsidRDefault="00E21047" w:rsidP="00740CDE">
      <w:pPr>
        <w:pStyle w:val="Prrafodelista"/>
        <w:numPr>
          <w:ilvl w:val="0"/>
          <w:numId w:val="21"/>
        </w:numPr>
        <w:spacing w:after="0" w:line="240" w:lineRule="auto"/>
        <w:jc w:val="both"/>
        <w:rPr>
          <w:rFonts w:ascii="Arial" w:eastAsia="Times New Roman" w:hAnsi="Arial" w:cs="Arial"/>
          <w:lang w:eastAsia="es-CO"/>
        </w:rPr>
      </w:pPr>
      <w:r w:rsidRPr="00864DFF">
        <w:rPr>
          <w:rFonts w:ascii="Arial" w:eastAsia="Times New Roman" w:hAnsi="Arial" w:cs="Arial"/>
          <w:lang w:eastAsia="es-CO"/>
        </w:rPr>
        <w:t>Fortalecer la cu</w:t>
      </w:r>
      <w:r w:rsidR="00864DFF" w:rsidRPr="00864DFF">
        <w:rPr>
          <w:rFonts w:ascii="Arial" w:eastAsia="Times New Roman" w:hAnsi="Arial" w:cs="Arial"/>
          <w:lang w:eastAsia="es-CO"/>
        </w:rPr>
        <w:t xml:space="preserve">ltura de separación </w:t>
      </w:r>
      <w:r w:rsidRPr="00864DFF">
        <w:rPr>
          <w:rFonts w:ascii="Arial" w:eastAsia="Times New Roman" w:hAnsi="Arial" w:cs="Arial"/>
          <w:lang w:eastAsia="es-CO"/>
        </w:rPr>
        <w:t>en la fuente</w:t>
      </w:r>
      <w:r w:rsidR="00864DFF" w:rsidRPr="00864DFF">
        <w:rPr>
          <w:rFonts w:ascii="Arial" w:eastAsia="Times New Roman" w:hAnsi="Arial" w:cs="Arial"/>
          <w:lang w:eastAsia="es-CO"/>
        </w:rPr>
        <w:t xml:space="preserve"> de residuos sólidos</w:t>
      </w:r>
      <w:r w:rsidR="001502D2">
        <w:rPr>
          <w:rFonts w:ascii="Arial" w:eastAsia="Times New Roman" w:hAnsi="Arial" w:cs="Arial"/>
          <w:lang w:eastAsia="es-CO"/>
        </w:rPr>
        <w:t xml:space="preserve"> y el encapsulamiento de Aceite vegetal usado</w:t>
      </w:r>
      <w:r w:rsidRPr="00864DFF">
        <w:rPr>
          <w:rFonts w:ascii="Arial" w:eastAsia="Times New Roman" w:hAnsi="Arial" w:cs="Arial"/>
          <w:lang w:eastAsia="es-CO"/>
        </w:rPr>
        <w:t xml:space="preserve"> en </w:t>
      </w:r>
      <w:r w:rsidR="001502D2">
        <w:rPr>
          <w:rFonts w:ascii="Arial" w:eastAsia="Times New Roman" w:hAnsi="Arial" w:cs="Arial"/>
          <w:lang w:eastAsia="es-CO"/>
        </w:rPr>
        <w:t>la Entidad y la comunidad</w:t>
      </w:r>
      <w:r w:rsidRPr="00864DFF">
        <w:rPr>
          <w:rFonts w:ascii="Arial" w:eastAsia="Times New Roman" w:hAnsi="Arial" w:cs="Arial"/>
          <w:lang w:eastAsia="es-CO"/>
        </w:rPr>
        <w:t xml:space="preserve">, mediante la construcción y desarrollo de </w:t>
      </w:r>
      <w:r w:rsidR="001A665E">
        <w:rPr>
          <w:rFonts w:ascii="Arial" w:eastAsia="Times New Roman" w:hAnsi="Arial" w:cs="Arial"/>
          <w:lang w:eastAsia="es-CO"/>
        </w:rPr>
        <w:t>estrategias</w:t>
      </w:r>
      <w:r w:rsidRPr="00864DFF">
        <w:rPr>
          <w:rFonts w:ascii="Arial" w:eastAsia="Times New Roman" w:hAnsi="Arial" w:cs="Arial"/>
          <w:lang w:eastAsia="es-CO"/>
        </w:rPr>
        <w:t xml:space="preserve"> que muestren la importancia y los beneficios de </w:t>
      </w:r>
      <w:r w:rsidR="00864DFF" w:rsidRPr="00864DFF">
        <w:rPr>
          <w:rFonts w:ascii="Arial" w:eastAsia="Times New Roman" w:hAnsi="Arial" w:cs="Arial"/>
          <w:lang w:eastAsia="es-CO"/>
        </w:rPr>
        <w:t>esta</w:t>
      </w:r>
      <w:r w:rsidR="001502D2">
        <w:rPr>
          <w:rFonts w:ascii="Arial" w:eastAsia="Times New Roman" w:hAnsi="Arial" w:cs="Arial"/>
          <w:lang w:eastAsia="es-CO"/>
        </w:rPr>
        <w:t>s</w:t>
      </w:r>
      <w:r w:rsidR="00864DFF" w:rsidRPr="00864DFF">
        <w:rPr>
          <w:rFonts w:ascii="Arial" w:eastAsia="Times New Roman" w:hAnsi="Arial" w:cs="Arial"/>
          <w:lang w:eastAsia="es-CO"/>
        </w:rPr>
        <w:t xml:space="preserve"> actividad</w:t>
      </w:r>
      <w:r w:rsidR="001502D2">
        <w:rPr>
          <w:rFonts w:ascii="Arial" w:eastAsia="Times New Roman" w:hAnsi="Arial" w:cs="Arial"/>
          <w:lang w:eastAsia="es-CO"/>
        </w:rPr>
        <w:t>es</w:t>
      </w:r>
      <w:r w:rsidR="00864DFF" w:rsidRPr="00864DFF">
        <w:rPr>
          <w:rFonts w:ascii="Arial" w:eastAsia="Times New Roman" w:hAnsi="Arial" w:cs="Arial"/>
          <w:lang w:eastAsia="es-CO"/>
        </w:rPr>
        <w:t>, para la correcta disposición de residuos y su potencialización en el aprovechamiento de los mismos.</w:t>
      </w:r>
    </w:p>
    <w:p w:rsidR="00E21047" w:rsidRPr="00864DFF" w:rsidRDefault="00E21047" w:rsidP="00E21047">
      <w:pPr>
        <w:spacing w:after="0" w:line="240" w:lineRule="auto"/>
        <w:jc w:val="both"/>
        <w:rPr>
          <w:rFonts w:ascii="Arial" w:eastAsia="Times New Roman" w:hAnsi="Arial" w:cs="Arial"/>
          <w:lang w:eastAsia="es-CO"/>
        </w:rPr>
      </w:pPr>
    </w:p>
    <w:p w:rsidR="0040698A" w:rsidRDefault="00864DFF" w:rsidP="00740CDE">
      <w:pPr>
        <w:pStyle w:val="Prrafodelista"/>
        <w:numPr>
          <w:ilvl w:val="0"/>
          <w:numId w:val="21"/>
        </w:numPr>
        <w:spacing w:after="0" w:line="240" w:lineRule="auto"/>
        <w:jc w:val="both"/>
        <w:rPr>
          <w:rFonts w:ascii="Arial" w:eastAsia="Times New Roman" w:hAnsi="Arial" w:cs="Arial"/>
          <w:lang w:eastAsia="es-CO"/>
        </w:rPr>
      </w:pPr>
      <w:r w:rsidRPr="00864DFF">
        <w:rPr>
          <w:rFonts w:ascii="Arial" w:eastAsia="Times New Roman" w:hAnsi="Arial" w:cs="Arial"/>
          <w:lang w:eastAsia="es-CO"/>
        </w:rPr>
        <w:t>Promover y fortalecer el proceso de</w:t>
      </w:r>
      <w:r w:rsidR="00E21047" w:rsidRPr="00864DFF">
        <w:rPr>
          <w:rFonts w:ascii="Arial" w:eastAsia="Times New Roman" w:hAnsi="Arial" w:cs="Arial"/>
          <w:lang w:eastAsia="es-CO"/>
        </w:rPr>
        <w:t xml:space="preserve"> compras sustentables en la Entidad</w:t>
      </w:r>
      <w:r w:rsidRPr="00864DFF">
        <w:rPr>
          <w:rFonts w:ascii="Arial" w:eastAsia="Times New Roman" w:hAnsi="Arial" w:cs="Arial"/>
          <w:lang w:eastAsia="es-CO"/>
        </w:rPr>
        <w:t>,</w:t>
      </w:r>
      <w:r w:rsidR="00E21047" w:rsidRPr="00864DFF">
        <w:rPr>
          <w:rFonts w:ascii="Arial" w:eastAsia="Times New Roman" w:hAnsi="Arial" w:cs="Arial"/>
          <w:lang w:eastAsia="es-CO"/>
        </w:rPr>
        <w:t xml:space="preserve"> bajo la inclusión de cláusulas ambientales que permitan la adquisición de suministros biodegradables y</w:t>
      </w:r>
      <w:r w:rsidRPr="00864DFF">
        <w:rPr>
          <w:rFonts w:ascii="Arial" w:eastAsia="Times New Roman" w:hAnsi="Arial" w:cs="Arial"/>
          <w:lang w:eastAsia="es-CO"/>
        </w:rPr>
        <w:t xml:space="preserve"> susceptibles a ser recuperados, una vez finalizado su tiempo de vida útil.</w:t>
      </w:r>
    </w:p>
    <w:p w:rsidR="001502D2" w:rsidRPr="001502D2" w:rsidRDefault="001502D2" w:rsidP="001502D2">
      <w:pPr>
        <w:spacing w:after="0" w:line="240" w:lineRule="auto"/>
        <w:jc w:val="both"/>
        <w:rPr>
          <w:rFonts w:ascii="Arial" w:eastAsia="Times New Roman" w:hAnsi="Arial" w:cs="Arial"/>
          <w:lang w:eastAsia="es-CO"/>
        </w:rPr>
      </w:pPr>
    </w:p>
    <w:p w:rsidR="0040698A" w:rsidRDefault="0040698A" w:rsidP="00740CDE">
      <w:pPr>
        <w:pStyle w:val="Prrafodelista"/>
        <w:numPr>
          <w:ilvl w:val="0"/>
          <w:numId w:val="21"/>
        </w:numPr>
        <w:spacing w:after="0" w:line="240" w:lineRule="auto"/>
        <w:jc w:val="both"/>
        <w:rPr>
          <w:rFonts w:ascii="Arial" w:eastAsia="Times New Roman" w:hAnsi="Arial" w:cs="Arial"/>
          <w:lang w:eastAsia="es-CO"/>
        </w:rPr>
      </w:pPr>
      <w:r>
        <w:rPr>
          <w:rFonts w:ascii="Arial" w:eastAsia="Times New Roman" w:hAnsi="Arial" w:cs="Arial"/>
          <w:lang w:eastAsia="es-CO"/>
        </w:rPr>
        <w:t>Fortalecer la gestión integral de los residuos de construcción y demolición – RCD</w:t>
      </w:r>
      <w:r w:rsidR="001502D2">
        <w:rPr>
          <w:rFonts w:ascii="Arial" w:eastAsia="Times New Roman" w:hAnsi="Arial" w:cs="Arial"/>
          <w:lang w:eastAsia="es-CO"/>
        </w:rPr>
        <w:t xml:space="preserve"> en la Entidad</w:t>
      </w:r>
      <w:r>
        <w:rPr>
          <w:rFonts w:ascii="Arial" w:eastAsia="Times New Roman" w:hAnsi="Arial" w:cs="Arial"/>
          <w:lang w:eastAsia="es-CO"/>
        </w:rPr>
        <w:t xml:space="preserve">, </w:t>
      </w:r>
      <w:r w:rsidR="001502D2">
        <w:rPr>
          <w:rFonts w:ascii="Arial" w:eastAsia="Times New Roman" w:hAnsi="Arial" w:cs="Arial"/>
          <w:lang w:eastAsia="es-CO"/>
        </w:rPr>
        <w:t xml:space="preserve">mediante el acompañamiento continuo a los contratistas que realicen </w:t>
      </w:r>
      <w:r>
        <w:rPr>
          <w:rFonts w:ascii="Arial" w:eastAsia="Times New Roman" w:hAnsi="Arial" w:cs="Arial"/>
          <w:lang w:eastAsia="es-CO"/>
        </w:rPr>
        <w:t>obras de mantenimiento, reforzamiento estructural, infraestruc</w:t>
      </w:r>
      <w:r w:rsidR="001502D2">
        <w:rPr>
          <w:rFonts w:ascii="Arial" w:eastAsia="Times New Roman" w:hAnsi="Arial" w:cs="Arial"/>
          <w:lang w:eastAsia="es-CO"/>
        </w:rPr>
        <w:t>tura, obras nuevas, entre otras.</w:t>
      </w:r>
    </w:p>
    <w:p w:rsidR="001502D2" w:rsidRPr="001502D2" w:rsidRDefault="001502D2" w:rsidP="001502D2">
      <w:pPr>
        <w:pStyle w:val="Prrafodelista"/>
        <w:rPr>
          <w:rFonts w:ascii="Arial" w:eastAsia="Times New Roman" w:hAnsi="Arial" w:cs="Arial"/>
          <w:lang w:eastAsia="es-CO"/>
        </w:rPr>
      </w:pPr>
    </w:p>
    <w:p w:rsidR="0040698A" w:rsidRPr="00740CDE" w:rsidRDefault="00740CDE" w:rsidP="00740CDE">
      <w:pPr>
        <w:pStyle w:val="Prrafodelista"/>
        <w:numPr>
          <w:ilvl w:val="0"/>
          <w:numId w:val="21"/>
        </w:numPr>
        <w:spacing w:after="0" w:line="240" w:lineRule="auto"/>
        <w:jc w:val="both"/>
        <w:rPr>
          <w:rFonts w:ascii="Arial" w:eastAsia="Times New Roman" w:hAnsi="Arial" w:cs="Arial"/>
          <w:lang w:eastAsia="es-CO"/>
        </w:rPr>
      </w:pPr>
      <w:r w:rsidRPr="00740CDE">
        <w:rPr>
          <w:rFonts w:ascii="Arial" w:eastAsia="Times New Roman" w:hAnsi="Arial" w:cs="Arial"/>
          <w:lang w:eastAsia="es-CO"/>
        </w:rPr>
        <w:t>Apoyar</w:t>
      </w:r>
      <w:r w:rsidR="001502D2" w:rsidRPr="00740CDE">
        <w:rPr>
          <w:rFonts w:ascii="Arial" w:eastAsia="Times New Roman" w:hAnsi="Arial" w:cs="Arial"/>
          <w:lang w:eastAsia="es-CO"/>
        </w:rPr>
        <w:t xml:space="preserve"> a las unidades operativas</w:t>
      </w:r>
      <w:r w:rsidRPr="00740CDE">
        <w:rPr>
          <w:rFonts w:ascii="Arial" w:eastAsia="Times New Roman" w:hAnsi="Arial" w:cs="Arial"/>
          <w:lang w:eastAsia="es-CO"/>
        </w:rPr>
        <w:t xml:space="preserve"> en la implementación </w:t>
      </w:r>
      <w:r w:rsidR="00B85BEE" w:rsidRPr="00740CDE">
        <w:rPr>
          <w:rFonts w:ascii="Arial" w:eastAsia="Times New Roman" w:hAnsi="Arial" w:cs="Arial"/>
          <w:lang w:eastAsia="es-CO"/>
        </w:rPr>
        <w:t>de las</w:t>
      </w:r>
      <w:r w:rsidR="001502D2" w:rsidRPr="00740CDE">
        <w:rPr>
          <w:rFonts w:ascii="Arial" w:eastAsia="Times New Roman" w:hAnsi="Arial" w:cs="Arial"/>
          <w:lang w:eastAsia="es-CO"/>
        </w:rPr>
        <w:t xml:space="preserve"> </w:t>
      </w:r>
      <w:r w:rsidRPr="00740CDE">
        <w:rPr>
          <w:rFonts w:ascii="Arial" w:eastAsia="Times New Roman" w:hAnsi="Arial" w:cs="Arial"/>
          <w:lang w:eastAsia="es-CO"/>
        </w:rPr>
        <w:t>acciones</w:t>
      </w:r>
      <w:r w:rsidR="001502D2" w:rsidRPr="00740CDE">
        <w:rPr>
          <w:rFonts w:ascii="Arial" w:eastAsia="Times New Roman" w:hAnsi="Arial" w:cs="Arial"/>
          <w:lang w:eastAsia="es-CO"/>
        </w:rPr>
        <w:t xml:space="preserve"> tendientes a la minimización del impacto que pueda generar los vertimientos realizados al alcantarillado.</w:t>
      </w:r>
    </w:p>
    <w:p w:rsidR="00E0440C" w:rsidRPr="00E0440C" w:rsidRDefault="00E0440C" w:rsidP="00E0440C">
      <w:pPr>
        <w:pStyle w:val="Prrafodelista"/>
        <w:rPr>
          <w:rFonts w:ascii="Arial" w:eastAsia="Times New Roman" w:hAnsi="Arial" w:cs="Arial"/>
          <w:lang w:eastAsia="es-CO"/>
        </w:rPr>
      </w:pPr>
    </w:p>
    <w:p w:rsidR="00E0440C" w:rsidRPr="00E0440C" w:rsidRDefault="00740CDE" w:rsidP="00740CDE">
      <w:pPr>
        <w:pStyle w:val="Prrafodelista"/>
        <w:numPr>
          <w:ilvl w:val="0"/>
          <w:numId w:val="21"/>
        </w:numPr>
        <w:spacing w:after="0" w:line="240" w:lineRule="auto"/>
        <w:jc w:val="both"/>
        <w:rPr>
          <w:rFonts w:ascii="Arial" w:eastAsia="Times New Roman" w:hAnsi="Arial" w:cs="Arial"/>
          <w:lang w:eastAsia="es-CO"/>
        </w:rPr>
      </w:pPr>
      <w:r>
        <w:rPr>
          <w:rFonts w:ascii="Arial" w:eastAsia="Times New Roman" w:hAnsi="Arial" w:cs="Arial"/>
          <w:lang w:eastAsia="es-CO"/>
        </w:rPr>
        <w:t>Fomentar</w:t>
      </w:r>
      <w:r w:rsidR="00E0440C">
        <w:rPr>
          <w:rFonts w:ascii="Arial" w:eastAsia="Times New Roman" w:hAnsi="Arial" w:cs="Arial"/>
          <w:lang w:eastAsia="es-CO"/>
        </w:rPr>
        <w:t xml:space="preserve"> la adecuada gestión y manejo de los residuos peligrosos generados en la Entidad, reduciendo, minimizando y controlando los productos, insumos y sustancias químicas peligrosas empleadas en la prestación de los servicios sociales.</w:t>
      </w:r>
    </w:p>
    <w:p w:rsidR="0048611F" w:rsidRPr="00D93017" w:rsidRDefault="0048611F" w:rsidP="00D93017">
      <w:pPr>
        <w:pStyle w:val="Ttulo1"/>
        <w:numPr>
          <w:ilvl w:val="0"/>
          <w:numId w:val="15"/>
        </w:numPr>
        <w:tabs>
          <w:tab w:val="clear" w:pos="0"/>
        </w:tabs>
        <w:ind w:left="360"/>
        <w:rPr>
          <w:rFonts w:ascii="Arial" w:hAnsi="Arial"/>
          <w:b/>
          <w:color w:val="auto"/>
          <w:sz w:val="22"/>
        </w:rPr>
      </w:pPr>
      <w:bookmarkStart w:id="2" w:name="_Toc505934859"/>
      <w:r w:rsidRPr="00D93017">
        <w:rPr>
          <w:rFonts w:ascii="Arial" w:hAnsi="Arial"/>
          <w:b/>
          <w:color w:val="auto"/>
          <w:sz w:val="22"/>
        </w:rPr>
        <w:t>Alcance</w:t>
      </w:r>
      <w:bookmarkEnd w:id="2"/>
    </w:p>
    <w:p w:rsidR="0048611F" w:rsidRPr="00E21047" w:rsidRDefault="0048611F" w:rsidP="0048611F">
      <w:pPr>
        <w:spacing w:after="0" w:line="240" w:lineRule="auto"/>
        <w:jc w:val="both"/>
        <w:rPr>
          <w:rFonts w:ascii="Arial" w:hAnsi="Arial" w:cs="Arial"/>
          <w:i/>
        </w:rPr>
      </w:pPr>
    </w:p>
    <w:p w:rsidR="00E21047" w:rsidRPr="00E30ECC" w:rsidRDefault="006722B2" w:rsidP="0048611F">
      <w:pPr>
        <w:spacing w:after="0" w:line="240" w:lineRule="auto"/>
        <w:jc w:val="both"/>
        <w:rPr>
          <w:rFonts w:ascii="Arial" w:eastAsia="Times New Roman" w:hAnsi="Arial" w:cs="Arial"/>
          <w:lang w:eastAsia="es-CO"/>
        </w:rPr>
      </w:pPr>
      <w:r>
        <w:rPr>
          <w:rFonts w:ascii="Arial" w:eastAsia="Times New Roman" w:hAnsi="Arial" w:cs="Arial"/>
          <w:lang w:eastAsia="es-CO"/>
        </w:rPr>
        <w:t>Articular, adoptar</w:t>
      </w:r>
      <w:r w:rsidR="00E21047" w:rsidRPr="00E21047">
        <w:rPr>
          <w:rFonts w:ascii="Arial" w:eastAsia="Times New Roman" w:hAnsi="Arial" w:cs="Arial"/>
          <w:lang w:eastAsia="es-CO"/>
        </w:rPr>
        <w:t xml:space="preserve"> </w:t>
      </w:r>
      <w:r>
        <w:rPr>
          <w:rFonts w:ascii="Arial" w:eastAsia="Times New Roman" w:hAnsi="Arial" w:cs="Arial"/>
          <w:lang w:eastAsia="es-CO"/>
        </w:rPr>
        <w:t xml:space="preserve">e implementar la Política Cero Residuos en la prestación de </w:t>
      </w:r>
      <w:r w:rsidR="00E21047" w:rsidRPr="00E21047">
        <w:rPr>
          <w:rFonts w:ascii="Arial" w:eastAsia="Times New Roman" w:hAnsi="Arial" w:cs="Arial"/>
          <w:lang w:eastAsia="es-CO"/>
        </w:rPr>
        <w:t>servicios de la entidad, promoviendo cambios culturales</w:t>
      </w:r>
      <w:r w:rsidR="00B30328">
        <w:rPr>
          <w:rFonts w:ascii="Arial" w:eastAsia="Times New Roman" w:hAnsi="Arial" w:cs="Arial"/>
          <w:lang w:eastAsia="es-CO"/>
        </w:rPr>
        <w:t xml:space="preserve"> </w:t>
      </w:r>
      <w:r>
        <w:rPr>
          <w:rFonts w:ascii="Arial" w:eastAsia="Times New Roman" w:hAnsi="Arial" w:cs="Arial"/>
          <w:lang w:eastAsia="es-CO"/>
        </w:rPr>
        <w:t>a partir de la ejecución de buenas práctic</w:t>
      </w:r>
      <w:r w:rsidR="00B30328">
        <w:rPr>
          <w:rFonts w:ascii="Arial" w:eastAsia="Times New Roman" w:hAnsi="Arial" w:cs="Arial"/>
          <w:lang w:eastAsia="es-CO"/>
        </w:rPr>
        <w:t xml:space="preserve">as, </w:t>
      </w:r>
      <w:r>
        <w:rPr>
          <w:rFonts w:ascii="Arial" w:eastAsia="Times New Roman" w:hAnsi="Arial" w:cs="Arial"/>
          <w:lang w:eastAsia="es-CO"/>
        </w:rPr>
        <w:t>enfocadas hacia</w:t>
      </w:r>
      <w:r w:rsidR="00E21047" w:rsidRPr="00E21047">
        <w:rPr>
          <w:rFonts w:ascii="Arial" w:eastAsia="Times New Roman" w:hAnsi="Arial" w:cs="Arial"/>
          <w:lang w:eastAsia="es-CO"/>
        </w:rPr>
        <w:t xml:space="preserve"> </w:t>
      </w:r>
      <w:r w:rsidR="00FA7361">
        <w:rPr>
          <w:rFonts w:ascii="Arial" w:eastAsia="Times New Roman" w:hAnsi="Arial" w:cs="Arial"/>
          <w:lang w:eastAsia="es-CO"/>
        </w:rPr>
        <w:t>la</w:t>
      </w:r>
      <w:r w:rsidR="001055BA">
        <w:rPr>
          <w:rFonts w:ascii="Arial" w:eastAsia="Times New Roman" w:hAnsi="Arial" w:cs="Arial"/>
          <w:lang w:eastAsia="es-CO"/>
        </w:rPr>
        <w:t xml:space="preserve"> gestión integral de los</w:t>
      </w:r>
      <w:r w:rsidR="00B30328">
        <w:rPr>
          <w:rFonts w:ascii="Arial" w:eastAsia="Times New Roman" w:hAnsi="Arial" w:cs="Arial"/>
          <w:lang w:eastAsia="es-CO"/>
        </w:rPr>
        <w:t xml:space="preserve"> </w:t>
      </w:r>
      <w:r w:rsidR="00B30328" w:rsidRPr="00740CDE">
        <w:rPr>
          <w:rFonts w:ascii="Arial" w:eastAsia="Times New Roman" w:hAnsi="Arial" w:cs="Arial"/>
          <w:lang w:eastAsia="es-CO"/>
        </w:rPr>
        <w:t>residuos</w:t>
      </w:r>
      <w:r w:rsidR="001055BA">
        <w:rPr>
          <w:rFonts w:ascii="Arial" w:eastAsia="Times New Roman" w:hAnsi="Arial" w:cs="Arial"/>
          <w:lang w:eastAsia="es-CO"/>
        </w:rPr>
        <w:t>, y la disminución progresiva de los mismos</w:t>
      </w:r>
      <w:r w:rsidR="00FA7361">
        <w:rPr>
          <w:rFonts w:ascii="Arial" w:eastAsia="Times New Roman" w:hAnsi="Arial" w:cs="Arial"/>
          <w:lang w:eastAsia="es-CO"/>
        </w:rPr>
        <w:t>.</w:t>
      </w:r>
    </w:p>
    <w:p w:rsidR="0048611F" w:rsidRPr="00D93017" w:rsidRDefault="0048611F" w:rsidP="00D93017">
      <w:pPr>
        <w:pStyle w:val="Ttulo1"/>
        <w:numPr>
          <w:ilvl w:val="0"/>
          <w:numId w:val="15"/>
        </w:numPr>
        <w:tabs>
          <w:tab w:val="clear" w:pos="0"/>
        </w:tabs>
        <w:ind w:left="360"/>
        <w:rPr>
          <w:rFonts w:ascii="Arial" w:hAnsi="Arial"/>
          <w:b/>
          <w:color w:val="auto"/>
          <w:sz w:val="22"/>
        </w:rPr>
      </w:pPr>
      <w:bookmarkStart w:id="3" w:name="_Toc505934860"/>
      <w:r w:rsidRPr="00D93017">
        <w:rPr>
          <w:rFonts w:ascii="Arial" w:hAnsi="Arial"/>
          <w:b/>
          <w:color w:val="auto"/>
          <w:sz w:val="22"/>
        </w:rPr>
        <w:t>Vigencia</w:t>
      </w:r>
      <w:bookmarkEnd w:id="3"/>
    </w:p>
    <w:p w:rsidR="0048611F" w:rsidRPr="00E21047" w:rsidRDefault="0048611F" w:rsidP="0048611F">
      <w:pPr>
        <w:spacing w:after="0" w:line="240" w:lineRule="auto"/>
        <w:jc w:val="both"/>
        <w:rPr>
          <w:rFonts w:ascii="Arial" w:hAnsi="Arial" w:cs="Arial"/>
        </w:rPr>
      </w:pPr>
    </w:p>
    <w:p w:rsidR="00FA7361" w:rsidRDefault="001055BA" w:rsidP="00010473">
      <w:pPr>
        <w:pStyle w:val="Prrafodelista"/>
        <w:spacing w:after="0" w:line="240" w:lineRule="auto"/>
        <w:ind w:left="0" w:right="49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 Política Cero Residuos</w:t>
      </w:r>
      <w:r w:rsidR="00FA7361" w:rsidRPr="00FA7361">
        <w:rPr>
          <w:rFonts w:ascii="Arial" w:eastAsia="Arial" w:hAnsi="Arial" w:cs="Arial"/>
        </w:rPr>
        <w:t xml:space="preserve"> debe estar ligada a cada uno de los procesos de la entidad y tendrá vigencia hasta el año 2020.</w:t>
      </w:r>
    </w:p>
    <w:p w:rsidR="00006364" w:rsidRDefault="00006364" w:rsidP="00010473">
      <w:pPr>
        <w:pStyle w:val="Prrafodelista"/>
        <w:spacing w:after="0" w:line="240" w:lineRule="auto"/>
        <w:ind w:left="0" w:right="49"/>
        <w:jc w:val="both"/>
        <w:rPr>
          <w:rFonts w:ascii="Arial" w:eastAsia="Arial" w:hAnsi="Arial" w:cs="Arial"/>
        </w:rPr>
      </w:pPr>
    </w:p>
    <w:p w:rsidR="00006364" w:rsidRDefault="00006364" w:rsidP="00010473">
      <w:pPr>
        <w:pStyle w:val="Prrafodelista"/>
        <w:spacing w:after="0" w:line="240" w:lineRule="auto"/>
        <w:ind w:left="0" w:right="49"/>
        <w:jc w:val="both"/>
        <w:rPr>
          <w:rFonts w:ascii="Arial" w:eastAsia="Arial" w:hAnsi="Arial" w:cs="Arial"/>
        </w:rPr>
      </w:pPr>
    </w:p>
    <w:p w:rsidR="00006364" w:rsidRPr="00FA7361" w:rsidRDefault="00006364" w:rsidP="00010473">
      <w:pPr>
        <w:pStyle w:val="Prrafodelista"/>
        <w:spacing w:after="0" w:line="240" w:lineRule="auto"/>
        <w:ind w:left="0" w:right="49"/>
        <w:jc w:val="both"/>
        <w:rPr>
          <w:rFonts w:ascii="Arial" w:eastAsia="Arial" w:hAnsi="Arial" w:cs="Arial"/>
        </w:rPr>
      </w:pPr>
    </w:p>
    <w:p w:rsidR="0048611F" w:rsidRPr="00D93017" w:rsidRDefault="0048611F" w:rsidP="00D93017">
      <w:pPr>
        <w:pStyle w:val="Ttulo1"/>
        <w:numPr>
          <w:ilvl w:val="0"/>
          <w:numId w:val="15"/>
        </w:numPr>
        <w:tabs>
          <w:tab w:val="clear" w:pos="0"/>
        </w:tabs>
        <w:ind w:left="360"/>
        <w:rPr>
          <w:rFonts w:ascii="Arial" w:hAnsi="Arial"/>
          <w:b/>
          <w:color w:val="auto"/>
          <w:sz w:val="22"/>
        </w:rPr>
      </w:pPr>
      <w:bookmarkStart w:id="4" w:name="_Toc505934861"/>
      <w:r w:rsidRPr="00D93017">
        <w:rPr>
          <w:rFonts w:ascii="Arial" w:hAnsi="Arial"/>
          <w:b/>
          <w:color w:val="auto"/>
          <w:sz w:val="22"/>
        </w:rPr>
        <w:lastRenderedPageBreak/>
        <w:t>Marco conceptual</w:t>
      </w:r>
      <w:bookmarkEnd w:id="4"/>
    </w:p>
    <w:p w:rsidR="001A665E" w:rsidRDefault="001A665E" w:rsidP="0048611F">
      <w:pPr>
        <w:spacing w:after="0" w:line="240" w:lineRule="auto"/>
        <w:jc w:val="both"/>
        <w:rPr>
          <w:rFonts w:ascii="Arial" w:hAnsi="Arial" w:cs="Arial"/>
          <w:i/>
        </w:rPr>
      </w:pPr>
    </w:p>
    <w:p w:rsidR="00D96DA3" w:rsidRPr="00217FFA" w:rsidRDefault="00217FFA" w:rsidP="0048611F">
      <w:pPr>
        <w:spacing w:after="0" w:line="240" w:lineRule="auto"/>
        <w:jc w:val="both"/>
        <w:rPr>
          <w:rFonts w:ascii="Arial" w:hAnsi="Arial" w:cs="Arial"/>
          <w:i/>
        </w:rPr>
      </w:pPr>
      <w:r w:rsidRPr="00217FFA">
        <w:rPr>
          <w:rFonts w:ascii="Arial" w:hAnsi="Arial"/>
          <w:b/>
          <w:i/>
        </w:rPr>
        <w:t>Residuos</w:t>
      </w:r>
      <w:r>
        <w:rPr>
          <w:rFonts w:ascii="Arial" w:hAnsi="Arial"/>
          <w:b/>
          <w:i/>
        </w:rPr>
        <w:t xml:space="preserve"> sólidos</w:t>
      </w:r>
    </w:p>
    <w:p w:rsidR="00E21047" w:rsidRDefault="00E21047" w:rsidP="00E21047">
      <w:pPr>
        <w:spacing w:after="0" w:line="240" w:lineRule="auto"/>
        <w:jc w:val="both"/>
        <w:rPr>
          <w:rFonts w:ascii="Arial" w:eastAsia="Times New Roman" w:hAnsi="Arial" w:cs="Arial"/>
          <w:highlight w:val="yellow"/>
          <w:lang w:eastAsia="es-CO"/>
        </w:rPr>
      </w:pPr>
    </w:p>
    <w:p w:rsidR="007754D3" w:rsidRPr="006B180B" w:rsidRDefault="007754D3" w:rsidP="007754D3">
      <w:pPr>
        <w:spacing w:after="0" w:line="240" w:lineRule="auto"/>
        <w:jc w:val="both"/>
        <w:rPr>
          <w:rFonts w:ascii="Arial" w:eastAsia="Times New Roman" w:hAnsi="Arial" w:cs="Arial"/>
          <w:lang w:eastAsia="es-CO"/>
        </w:rPr>
      </w:pPr>
      <w:r>
        <w:rPr>
          <w:rFonts w:ascii="Arial" w:eastAsia="Times New Roman" w:hAnsi="Arial" w:cs="Arial"/>
          <w:lang w:eastAsia="es-CO"/>
        </w:rPr>
        <w:t>Como respuesta al direccionamiento establecido en el Plan Nacional de Desarrollo 2014 – 2018 “Todos por un nuevo país”, donde en su línea de movilidad social indica que se desarrollarán políticas y regulaciones orientadas hacia la gestión integral de residuos sólidos, el CONPES en el año 2016 presenta l</w:t>
      </w:r>
      <w:r w:rsidRPr="006B180B">
        <w:rPr>
          <w:rFonts w:ascii="Arial" w:eastAsia="Times New Roman" w:hAnsi="Arial" w:cs="Arial"/>
          <w:lang w:eastAsia="es-CO"/>
        </w:rPr>
        <w:t xml:space="preserve">a Política Nacional para la Gestión Integral de Residuos Sólidos (PGIRS), </w:t>
      </w:r>
      <w:r>
        <w:rPr>
          <w:rFonts w:ascii="Arial" w:eastAsia="Times New Roman" w:hAnsi="Arial" w:cs="Arial"/>
          <w:lang w:eastAsia="es-CO"/>
        </w:rPr>
        <w:t xml:space="preserve">que </w:t>
      </w:r>
      <w:r w:rsidRPr="006B180B">
        <w:rPr>
          <w:rFonts w:ascii="Arial" w:eastAsia="Times New Roman" w:hAnsi="Arial" w:cs="Arial"/>
          <w:lang w:eastAsia="es-CO"/>
        </w:rPr>
        <w:t>busca aportar a la transición de un modelo lineal hacia una economía circular, donde haciendo uso de la jerarquía en la gestión de los residuos, se prevenga la generación de residuos y se optimice el uso de los recursos para que los productos permanezcan el mayor tiempo posible en el ciclo económico y se aproveche al máximo su materia prima y potencial energético.</w:t>
      </w:r>
      <w:r>
        <w:rPr>
          <w:rFonts w:ascii="Arial" w:eastAsia="Times New Roman" w:hAnsi="Arial" w:cs="Arial"/>
          <w:lang w:eastAsia="es-CO"/>
        </w:rPr>
        <w:t xml:space="preserve"> Así mismo, esta política pretende </w:t>
      </w:r>
      <w:r w:rsidRPr="006A09FD">
        <w:rPr>
          <w:rFonts w:ascii="Arial" w:eastAsia="Times New Roman" w:hAnsi="Arial" w:cs="Arial"/>
          <w:lang w:eastAsia="es-CO"/>
        </w:rPr>
        <w:t>ser un complemento</w:t>
      </w:r>
      <w:r>
        <w:rPr>
          <w:rFonts w:ascii="Arial" w:eastAsia="Times New Roman" w:hAnsi="Arial" w:cs="Arial"/>
          <w:lang w:eastAsia="es-CO"/>
        </w:rPr>
        <w:t xml:space="preserve"> de la Política de Producción y Consumo Sostenible, </w:t>
      </w:r>
      <w:r w:rsidRPr="006A09FD">
        <w:rPr>
          <w:rFonts w:ascii="Arial" w:eastAsia="Times New Roman" w:hAnsi="Arial" w:cs="Arial"/>
          <w:lang w:eastAsia="es-CO"/>
        </w:rPr>
        <w:t>para lo cual se proponen acciones dirigidas a ampliar el esp</w:t>
      </w:r>
      <w:r>
        <w:rPr>
          <w:rFonts w:ascii="Arial" w:eastAsia="Times New Roman" w:hAnsi="Arial" w:cs="Arial"/>
          <w:lang w:eastAsia="es-CO"/>
        </w:rPr>
        <w:t xml:space="preserve">ectro de productos incluidos en </w:t>
      </w:r>
      <w:r w:rsidRPr="006A09FD">
        <w:rPr>
          <w:rFonts w:ascii="Arial" w:eastAsia="Times New Roman" w:hAnsi="Arial" w:cs="Arial"/>
          <w:lang w:eastAsia="es-CO"/>
        </w:rPr>
        <w:t>el programa de compras públicas sostenibles y el uso de s</w:t>
      </w:r>
      <w:r>
        <w:rPr>
          <w:rFonts w:ascii="Arial" w:eastAsia="Times New Roman" w:hAnsi="Arial" w:cs="Arial"/>
          <w:lang w:eastAsia="es-CO"/>
        </w:rPr>
        <w:t xml:space="preserve">ellos ambientales para promover </w:t>
      </w:r>
      <w:r w:rsidRPr="006A09FD">
        <w:rPr>
          <w:rFonts w:ascii="Arial" w:eastAsia="Times New Roman" w:hAnsi="Arial" w:cs="Arial"/>
          <w:lang w:eastAsia="es-CO"/>
        </w:rPr>
        <w:t>el consumo respo</w:t>
      </w:r>
      <w:r>
        <w:rPr>
          <w:rFonts w:ascii="Arial" w:eastAsia="Times New Roman" w:hAnsi="Arial" w:cs="Arial"/>
          <w:lang w:eastAsia="es-CO"/>
        </w:rPr>
        <w:t>nsable.</w:t>
      </w:r>
    </w:p>
    <w:p w:rsidR="007754D3" w:rsidRPr="00BA6FE3" w:rsidRDefault="007754D3" w:rsidP="007754D3">
      <w:pPr>
        <w:spacing w:after="0" w:line="240" w:lineRule="auto"/>
        <w:jc w:val="both"/>
        <w:rPr>
          <w:rFonts w:ascii="Arial" w:eastAsia="Times New Roman" w:hAnsi="Arial" w:cs="Arial"/>
          <w:highlight w:val="yellow"/>
          <w:lang w:eastAsia="es-CO"/>
        </w:rPr>
      </w:pPr>
    </w:p>
    <w:p w:rsidR="007754D3" w:rsidRDefault="007754D3" w:rsidP="007754D3">
      <w:pPr>
        <w:spacing w:after="0" w:line="240" w:lineRule="auto"/>
        <w:jc w:val="both"/>
        <w:rPr>
          <w:rFonts w:ascii="Arial" w:eastAsia="Times New Roman" w:hAnsi="Arial" w:cs="Arial"/>
          <w:lang w:eastAsia="es-CO"/>
        </w:rPr>
      </w:pPr>
      <w:r w:rsidRPr="001545BF">
        <w:rPr>
          <w:rFonts w:ascii="Arial" w:eastAsia="Times New Roman" w:hAnsi="Arial" w:cs="Arial"/>
          <w:lang w:eastAsia="es-CO"/>
        </w:rPr>
        <w:t xml:space="preserve">A nivel distrital, en el Plan de </w:t>
      </w:r>
      <w:r w:rsidR="00B85BEE">
        <w:rPr>
          <w:rFonts w:ascii="Arial" w:eastAsia="Times New Roman" w:hAnsi="Arial" w:cs="Arial"/>
          <w:lang w:eastAsia="es-CO"/>
        </w:rPr>
        <w:t>D</w:t>
      </w:r>
      <w:r w:rsidRPr="001545BF">
        <w:rPr>
          <w:rFonts w:ascii="Arial" w:eastAsia="Times New Roman" w:hAnsi="Arial" w:cs="Arial"/>
          <w:lang w:eastAsia="es-CO"/>
        </w:rPr>
        <w:t xml:space="preserve">esarrollo 2016 - 2019, en su segundo pilar llamado “Democracia Urbana”, se contemplan acciones como el planteamiento de largo plazo y la adopción del modelo de recolección, transporte y aprovechamiento de residuos sólidos. Por tanto, la gestión integral de residuos sólidos estará orientada a contar con una mayor calidad, tanto en los componentes que ya estaban incorporados en el marco tarifario, como de aquellos incluidos en la nueva regulación, enfocada a un mayor nivel de aprovechamiento de los residuos sólidos. El aprovechamiento estará basado en la ejecución de proyectos enfocados al manejo de residuos, priorizados de acuerdo con la composición de </w:t>
      </w:r>
      <w:r w:rsidR="00B85BEE" w:rsidRPr="001545BF">
        <w:rPr>
          <w:rFonts w:ascii="Arial" w:eastAsia="Times New Roman" w:hAnsi="Arial" w:cs="Arial"/>
          <w:lang w:eastAsia="es-CO"/>
        </w:rPr>
        <w:t>estos</w:t>
      </w:r>
      <w:r w:rsidRPr="001545BF">
        <w:rPr>
          <w:rFonts w:ascii="Arial" w:eastAsia="Times New Roman" w:hAnsi="Arial" w:cs="Arial"/>
          <w:lang w:eastAsia="es-CO"/>
        </w:rPr>
        <w:t xml:space="preserve"> y en el marco del esquema de inclusión de la población recicladora que buscará su fortalecimiento para que superen su condición de vulnerabilidad y se permita su desarrollo empresarial en el sector del servicio público de aseo.</w:t>
      </w:r>
    </w:p>
    <w:p w:rsidR="007754D3" w:rsidRDefault="007754D3" w:rsidP="00217FFA">
      <w:pPr>
        <w:spacing w:after="0" w:line="240" w:lineRule="auto"/>
        <w:jc w:val="both"/>
        <w:rPr>
          <w:rFonts w:ascii="Arial" w:eastAsia="Times New Roman" w:hAnsi="Arial" w:cs="Arial"/>
          <w:lang w:eastAsia="es-CO"/>
        </w:rPr>
      </w:pPr>
    </w:p>
    <w:p w:rsidR="00217FFA" w:rsidRDefault="00217FFA" w:rsidP="00217FFA">
      <w:pPr>
        <w:spacing w:after="0" w:line="240" w:lineRule="auto"/>
        <w:jc w:val="both"/>
        <w:rPr>
          <w:rFonts w:ascii="Arial" w:eastAsia="Times New Roman" w:hAnsi="Arial" w:cs="Arial"/>
          <w:lang w:eastAsia="es-CO"/>
        </w:rPr>
      </w:pPr>
      <w:r w:rsidRPr="006A09FD">
        <w:rPr>
          <w:rFonts w:ascii="Arial" w:eastAsia="Times New Roman" w:hAnsi="Arial" w:cs="Arial"/>
          <w:lang w:eastAsia="es-CO"/>
        </w:rPr>
        <w:t xml:space="preserve">El manejo integral de residuos sólidos requiere de una </w:t>
      </w:r>
      <w:r>
        <w:rPr>
          <w:rFonts w:ascii="Arial" w:eastAsia="Times New Roman" w:hAnsi="Arial" w:cs="Arial"/>
          <w:lang w:eastAsia="es-CO"/>
        </w:rPr>
        <w:t xml:space="preserve">gestión clara, articulada, con </w:t>
      </w:r>
      <w:r w:rsidRPr="006A09FD">
        <w:rPr>
          <w:rFonts w:ascii="Arial" w:eastAsia="Times New Roman" w:hAnsi="Arial" w:cs="Arial"/>
          <w:lang w:eastAsia="es-CO"/>
        </w:rPr>
        <w:t xml:space="preserve">una visión de largo plazo que permita </w:t>
      </w:r>
      <w:r>
        <w:rPr>
          <w:rFonts w:ascii="Arial" w:eastAsia="Times New Roman" w:hAnsi="Arial" w:cs="Arial"/>
          <w:lang w:eastAsia="es-CO"/>
        </w:rPr>
        <w:t xml:space="preserve">contribuir al </w:t>
      </w:r>
      <w:r w:rsidRPr="006A09FD">
        <w:rPr>
          <w:rFonts w:ascii="Arial" w:eastAsia="Times New Roman" w:hAnsi="Arial" w:cs="Arial"/>
          <w:lang w:eastAsia="es-CO"/>
        </w:rPr>
        <w:t>desarrollo sostenible,</w:t>
      </w:r>
      <w:r>
        <w:rPr>
          <w:rFonts w:ascii="Arial" w:eastAsia="Times New Roman" w:hAnsi="Arial" w:cs="Arial"/>
          <w:lang w:eastAsia="es-CO"/>
        </w:rPr>
        <w:t xml:space="preserve"> así como a</w:t>
      </w:r>
      <w:r w:rsidRPr="006A09FD">
        <w:rPr>
          <w:rFonts w:ascii="Arial" w:eastAsia="Times New Roman" w:hAnsi="Arial" w:cs="Arial"/>
          <w:lang w:eastAsia="es-CO"/>
        </w:rPr>
        <w:t xml:space="preserve"> la adaptación y la mitigación al </w:t>
      </w:r>
      <w:r>
        <w:rPr>
          <w:rFonts w:ascii="Arial" w:eastAsia="Times New Roman" w:hAnsi="Arial" w:cs="Arial"/>
          <w:lang w:eastAsia="es-CO"/>
        </w:rPr>
        <w:t xml:space="preserve">cambio climático. </w:t>
      </w:r>
      <w:r w:rsidRPr="006A09FD">
        <w:rPr>
          <w:rFonts w:ascii="Arial" w:eastAsia="Times New Roman" w:hAnsi="Arial" w:cs="Arial"/>
          <w:lang w:eastAsia="es-CO"/>
        </w:rPr>
        <w:t xml:space="preserve">También se </w:t>
      </w:r>
      <w:r>
        <w:rPr>
          <w:rFonts w:ascii="Arial" w:eastAsia="Times New Roman" w:hAnsi="Arial" w:cs="Arial"/>
          <w:lang w:eastAsia="es-CO"/>
        </w:rPr>
        <w:t>re</w:t>
      </w:r>
      <w:r w:rsidRPr="006A09FD">
        <w:rPr>
          <w:rFonts w:ascii="Arial" w:eastAsia="Times New Roman" w:hAnsi="Arial" w:cs="Arial"/>
          <w:lang w:eastAsia="es-CO"/>
        </w:rPr>
        <w:t xml:space="preserve">quiere avanzar con la </w:t>
      </w:r>
      <w:r w:rsidRPr="002D1E46">
        <w:rPr>
          <w:rFonts w:ascii="Arial" w:eastAsia="Times New Roman" w:hAnsi="Arial" w:cs="Arial"/>
          <w:lang w:eastAsia="es-CO"/>
        </w:rPr>
        <w:t>implementación del principio de jerarquía de los residuos; es decir, las acciones realizadas deben estar dirigidas, en ese orden a: (i) prevenir; (ii) reutilizar; (iii) aprovechar; (iv) tratar los materiales con fines de valorización para que se permita optimizar la operación de los rellenos sanitarios y; (v) en el caso de que no sea posible lo anterior, garantizar su eliminación o disposición final con el cumplimiento estricto de estándares ambientales.</w:t>
      </w:r>
    </w:p>
    <w:p w:rsidR="00FA1EB3" w:rsidRDefault="00FA1EB3" w:rsidP="00217FFA">
      <w:pPr>
        <w:spacing w:after="0" w:line="240" w:lineRule="auto"/>
        <w:jc w:val="both"/>
        <w:rPr>
          <w:rFonts w:ascii="Arial" w:eastAsia="Times New Roman" w:hAnsi="Arial" w:cs="Arial"/>
          <w:lang w:eastAsia="es-CO"/>
        </w:rPr>
      </w:pPr>
    </w:p>
    <w:p w:rsidR="00FA1EB3" w:rsidRDefault="007B1AC6" w:rsidP="00217FFA">
      <w:pPr>
        <w:spacing w:after="0" w:line="240" w:lineRule="auto"/>
        <w:jc w:val="both"/>
        <w:rPr>
          <w:rFonts w:ascii="Arial" w:eastAsia="Times New Roman" w:hAnsi="Arial" w:cs="Arial"/>
          <w:lang w:eastAsia="es-CO"/>
        </w:rPr>
      </w:pPr>
      <w:r>
        <w:rPr>
          <w:rFonts w:ascii="Arial" w:eastAsia="Times New Roman" w:hAnsi="Arial" w:cs="Arial"/>
          <w:lang w:eastAsia="es-CO"/>
        </w:rPr>
        <w:t>Es por ello que l</w:t>
      </w:r>
      <w:r w:rsidR="00FA1EB3">
        <w:rPr>
          <w:rFonts w:ascii="Arial" w:eastAsia="Times New Roman" w:hAnsi="Arial" w:cs="Arial"/>
          <w:lang w:eastAsia="es-CO"/>
        </w:rPr>
        <w:t xml:space="preserve">os </w:t>
      </w:r>
      <w:r w:rsidR="00FB351F">
        <w:rPr>
          <w:rFonts w:ascii="Arial" w:eastAsia="Times New Roman" w:hAnsi="Arial" w:cs="Arial"/>
          <w:lang w:eastAsia="es-CO"/>
        </w:rPr>
        <w:t>residuos</w:t>
      </w:r>
      <w:r w:rsidR="00FA1EB3">
        <w:rPr>
          <w:rFonts w:ascii="Arial" w:eastAsia="Times New Roman" w:hAnsi="Arial" w:cs="Arial"/>
          <w:lang w:eastAsia="es-CO"/>
        </w:rPr>
        <w:t xml:space="preserve"> generados en las obras de construcción y demolición (RCD) representan recursos potenciales para la obtención de </w:t>
      </w:r>
      <w:r w:rsidR="00FB351F">
        <w:rPr>
          <w:rFonts w:ascii="Arial" w:eastAsia="Times New Roman" w:hAnsi="Arial" w:cs="Arial"/>
          <w:lang w:eastAsia="es-CO"/>
        </w:rPr>
        <w:t>áridos</w:t>
      </w:r>
      <w:r w:rsidR="00FA1EB3">
        <w:rPr>
          <w:rFonts w:ascii="Arial" w:eastAsia="Times New Roman" w:hAnsi="Arial" w:cs="Arial"/>
          <w:lang w:eastAsia="es-CO"/>
        </w:rPr>
        <w:t xml:space="preserve"> reciclados y también un si</w:t>
      </w:r>
      <w:r w:rsidR="00FB351F">
        <w:rPr>
          <w:rFonts w:ascii="Arial" w:eastAsia="Times New Roman" w:hAnsi="Arial" w:cs="Arial"/>
          <w:lang w:eastAsia="es-CO"/>
        </w:rPr>
        <w:t>n</w:t>
      </w:r>
      <w:r w:rsidR="00FA1EB3">
        <w:rPr>
          <w:rFonts w:ascii="Arial" w:eastAsia="Times New Roman" w:hAnsi="Arial" w:cs="Arial"/>
          <w:lang w:eastAsia="es-CO"/>
        </w:rPr>
        <w:t xml:space="preserve"> </w:t>
      </w:r>
      <w:r w:rsidR="00FB351F">
        <w:rPr>
          <w:rFonts w:ascii="Arial" w:eastAsia="Times New Roman" w:hAnsi="Arial" w:cs="Arial"/>
          <w:lang w:eastAsia="es-CO"/>
        </w:rPr>
        <w:t>número</w:t>
      </w:r>
      <w:r>
        <w:rPr>
          <w:rFonts w:ascii="Arial" w:eastAsia="Times New Roman" w:hAnsi="Arial" w:cs="Arial"/>
          <w:lang w:eastAsia="es-CO"/>
        </w:rPr>
        <w:t xml:space="preserve"> de materiales sec</w:t>
      </w:r>
      <w:r w:rsidR="00FA1EB3">
        <w:rPr>
          <w:rFonts w:ascii="Arial" w:eastAsia="Times New Roman" w:hAnsi="Arial" w:cs="Arial"/>
          <w:lang w:eastAsia="es-CO"/>
        </w:rPr>
        <w:t>undarios.</w:t>
      </w:r>
      <w:r w:rsidR="00FB351F">
        <w:rPr>
          <w:rFonts w:ascii="Arial" w:eastAsia="Times New Roman" w:hAnsi="Arial" w:cs="Arial"/>
          <w:lang w:eastAsia="es-CO"/>
        </w:rPr>
        <w:t xml:space="preserve"> </w:t>
      </w:r>
      <w:r w:rsidR="00FA1EB3">
        <w:rPr>
          <w:rFonts w:ascii="Arial" w:eastAsia="Times New Roman" w:hAnsi="Arial" w:cs="Arial"/>
          <w:lang w:eastAsia="es-CO"/>
        </w:rPr>
        <w:t>Los residuos pétreos, mediante trituración, cribado</w:t>
      </w:r>
      <w:r w:rsidR="00FB351F">
        <w:rPr>
          <w:rFonts w:ascii="Arial" w:eastAsia="Times New Roman" w:hAnsi="Arial" w:cs="Arial"/>
          <w:lang w:eastAsia="es-CO"/>
        </w:rPr>
        <w:t>, en algunos casos lavado, son valorizables, pero la presencia mixta de residuos peligrosos, maderas, metales, papeles, plásticos y otros, dificulta o bien imposibilita los esfuerzos y las iniciativas encaminadas a obtener un árido reciclado de calidad.</w:t>
      </w:r>
    </w:p>
    <w:p w:rsidR="007B1AC6" w:rsidRDefault="007B1AC6" w:rsidP="00217FFA">
      <w:pPr>
        <w:spacing w:after="0" w:line="240" w:lineRule="auto"/>
        <w:jc w:val="both"/>
        <w:rPr>
          <w:rFonts w:ascii="Arial" w:eastAsia="Times New Roman" w:hAnsi="Arial" w:cs="Arial"/>
          <w:lang w:eastAsia="es-CO"/>
        </w:rPr>
      </w:pPr>
    </w:p>
    <w:p w:rsidR="007B1AC6" w:rsidRDefault="007B1AC6" w:rsidP="00217FFA">
      <w:pPr>
        <w:spacing w:after="0" w:line="240" w:lineRule="auto"/>
        <w:jc w:val="both"/>
        <w:rPr>
          <w:rFonts w:ascii="Arial" w:eastAsia="Times New Roman" w:hAnsi="Arial" w:cs="Arial"/>
          <w:lang w:eastAsia="es-CO"/>
        </w:rPr>
      </w:pPr>
      <w:r>
        <w:rPr>
          <w:rFonts w:ascii="Arial" w:eastAsia="Times New Roman" w:hAnsi="Arial" w:cs="Arial"/>
          <w:lang w:eastAsia="es-CO"/>
        </w:rPr>
        <w:t>De acuerdo con la Política Ambiental del Plan para la Gestión Integral de Residuos Peligrosos</w:t>
      </w:r>
      <w:r w:rsidR="00C03DE2">
        <w:rPr>
          <w:rFonts w:ascii="Arial" w:eastAsia="Times New Roman" w:hAnsi="Arial" w:cs="Arial"/>
          <w:lang w:eastAsia="es-CO"/>
        </w:rPr>
        <w:t xml:space="preserve"> para el Distrito Capital</w:t>
      </w:r>
      <w:r>
        <w:rPr>
          <w:rFonts w:ascii="Arial" w:eastAsia="Times New Roman" w:hAnsi="Arial" w:cs="Arial"/>
          <w:lang w:eastAsia="es-CO"/>
        </w:rPr>
        <w:t xml:space="preserve">, orientada hacia todas </w:t>
      </w:r>
      <w:r w:rsidR="00C03DE2">
        <w:rPr>
          <w:rFonts w:ascii="Arial" w:eastAsia="Times New Roman" w:hAnsi="Arial" w:cs="Arial"/>
          <w:lang w:eastAsia="es-CO"/>
        </w:rPr>
        <w:t>las actividades generadoras de residuos p</w:t>
      </w:r>
      <w:r>
        <w:rPr>
          <w:rFonts w:ascii="Arial" w:eastAsia="Times New Roman" w:hAnsi="Arial" w:cs="Arial"/>
          <w:lang w:eastAsia="es-CO"/>
        </w:rPr>
        <w:t>eligrosos, se tiene como alcance la prevención de la generaci</w:t>
      </w:r>
      <w:r w:rsidR="00C03DE2">
        <w:rPr>
          <w:rFonts w:ascii="Arial" w:eastAsia="Times New Roman" w:hAnsi="Arial" w:cs="Arial"/>
          <w:lang w:eastAsia="es-CO"/>
        </w:rPr>
        <w:t xml:space="preserve">ón de los residuos peligrosos y </w:t>
      </w:r>
      <w:r w:rsidR="00C03DE2">
        <w:rPr>
          <w:rFonts w:ascii="Arial" w:eastAsia="Times New Roman" w:hAnsi="Arial" w:cs="Arial"/>
          <w:lang w:eastAsia="es-CO"/>
        </w:rPr>
        <w:lastRenderedPageBreak/>
        <w:t>promover el</w:t>
      </w:r>
      <w:r>
        <w:rPr>
          <w:rFonts w:ascii="Arial" w:eastAsia="Times New Roman" w:hAnsi="Arial" w:cs="Arial"/>
          <w:lang w:eastAsia="es-CO"/>
        </w:rPr>
        <w:t xml:space="preserve"> manejo ambiental</w:t>
      </w:r>
      <w:r w:rsidR="00C03DE2">
        <w:rPr>
          <w:rFonts w:ascii="Arial" w:eastAsia="Times New Roman" w:hAnsi="Arial" w:cs="Arial"/>
          <w:lang w:eastAsia="es-CO"/>
        </w:rPr>
        <w:t xml:space="preserve">mente adecuado de los mismos; lo anterior, </w:t>
      </w:r>
      <w:r>
        <w:rPr>
          <w:rFonts w:ascii="Arial" w:eastAsia="Times New Roman" w:hAnsi="Arial" w:cs="Arial"/>
          <w:lang w:eastAsia="es-CO"/>
        </w:rPr>
        <w:t>con el fin de minimizar riesgos sobre la salud humana y el ambiente, contribuyendo al desarrollo sostenible.</w:t>
      </w:r>
    </w:p>
    <w:p w:rsidR="00217FFA" w:rsidRDefault="00217FFA" w:rsidP="00E21047">
      <w:pPr>
        <w:spacing w:after="0" w:line="240" w:lineRule="auto"/>
        <w:jc w:val="both"/>
        <w:rPr>
          <w:rFonts w:ascii="Arial" w:eastAsia="Times New Roman" w:hAnsi="Arial" w:cs="Arial"/>
          <w:lang w:eastAsia="es-CO"/>
        </w:rPr>
      </w:pPr>
    </w:p>
    <w:p w:rsidR="00217FFA" w:rsidRDefault="00217FFA" w:rsidP="00E21047">
      <w:pPr>
        <w:spacing w:after="0" w:line="240" w:lineRule="auto"/>
        <w:jc w:val="both"/>
        <w:rPr>
          <w:rFonts w:ascii="Arial" w:eastAsia="Times New Roman" w:hAnsi="Arial" w:cs="Arial"/>
          <w:b/>
          <w:i/>
          <w:lang w:eastAsia="es-CO"/>
        </w:rPr>
      </w:pPr>
      <w:r>
        <w:rPr>
          <w:rFonts w:ascii="Arial" w:eastAsia="Times New Roman" w:hAnsi="Arial" w:cs="Arial"/>
          <w:b/>
          <w:i/>
          <w:lang w:eastAsia="es-CO"/>
        </w:rPr>
        <w:t>Residuos líquidos</w:t>
      </w:r>
    </w:p>
    <w:p w:rsidR="006D648A" w:rsidRPr="00217FFA" w:rsidRDefault="006D648A" w:rsidP="00E21047">
      <w:pPr>
        <w:spacing w:after="0" w:line="240" w:lineRule="auto"/>
        <w:jc w:val="both"/>
        <w:rPr>
          <w:rFonts w:ascii="Arial" w:eastAsia="Times New Roman" w:hAnsi="Arial" w:cs="Arial"/>
          <w:b/>
          <w:i/>
          <w:lang w:eastAsia="es-CO"/>
        </w:rPr>
      </w:pPr>
    </w:p>
    <w:p w:rsidR="007808B2" w:rsidRDefault="0024534E" w:rsidP="007808B2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eastAsia="Times New Roman" w:hAnsi="Arial" w:cs="Arial"/>
          <w:lang w:eastAsia="es-CO"/>
        </w:rPr>
        <w:t>Considerando el aumento en la contaminación de las fuentes hídricas por residuos líquidos, los cuales son</w:t>
      </w:r>
      <w:r w:rsidR="00285F1D">
        <w:rPr>
          <w:rFonts w:ascii="Arial" w:eastAsia="Times New Roman" w:hAnsi="Arial" w:cs="Arial"/>
          <w:lang w:eastAsia="es-CO"/>
        </w:rPr>
        <w:t xml:space="preserve"> efluente</w:t>
      </w:r>
      <w:r>
        <w:rPr>
          <w:rFonts w:ascii="Arial" w:eastAsia="Times New Roman" w:hAnsi="Arial" w:cs="Arial"/>
          <w:lang w:eastAsia="es-CO"/>
        </w:rPr>
        <w:t>s residuales, las entidades de control</w:t>
      </w:r>
      <w:r w:rsidR="007808B2">
        <w:rPr>
          <w:rFonts w:ascii="Arial" w:eastAsia="Times New Roman" w:hAnsi="Arial" w:cs="Arial"/>
          <w:lang w:eastAsia="es-CO"/>
        </w:rPr>
        <w:t xml:space="preserve"> vieron la necesidad de </w:t>
      </w:r>
      <w:r w:rsidR="00B85BEE" w:rsidRPr="00C77FB1">
        <w:rPr>
          <w:rFonts w:ascii="Arial" w:hAnsi="Arial" w:cs="Arial"/>
        </w:rPr>
        <w:t>reducir y</w:t>
      </w:r>
      <w:r w:rsidR="00C77FB1" w:rsidRPr="00C77FB1">
        <w:rPr>
          <w:rFonts w:ascii="Arial" w:hAnsi="Arial" w:cs="Arial"/>
        </w:rPr>
        <w:t xml:space="preserve"> controlar las sustancias contaminantes que llegan a los ríos, embalses, lagunas, cuerpos de </w:t>
      </w:r>
      <w:r w:rsidR="007808B2" w:rsidRPr="00C77FB1">
        <w:rPr>
          <w:rFonts w:ascii="Arial" w:hAnsi="Arial" w:cs="Arial"/>
        </w:rPr>
        <w:t>agua natural o artificial</w:t>
      </w:r>
      <w:r w:rsidR="00C77FB1" w:rsidRPr="00C77FB1">
        <w:rPr>
          <w:rFonts w:ascii="Arial" w:hAnsi="Arial" w:cs="Arial"/>
        </w:rPr>
        <w:t xml:space="preserve"> de agua dulce, y al sis</w:t>
      </w:r>
      <w:r w:rsidR="007808B2">
        <w:rPr>
          <w:rFonts w:ascii="Arial" w:hAnsi="Arial" w:cs="Arial"/>
        </w:rPr>
        <w:t xml:space="preserve">tema de alcantarillado público. Según lo mencionado, en </w:t>
      </w:r>
      <w:r w:rsidR="000E083D">
        <w:rPr>
          <w:rFonts w:ascii="Arial" w:hAnsi="Arial" w:cs="Arial"/>
        </w:rPr>
        <w:t xml:space="preserve">la </w:t>
      </w:r>
      <w:r w:rsidR="00B85BEE">
        <w:rPr>
          <w:rFonts w:ascii="Arial" w:hAnsi="Arial" w:cs="Arial"/>
        </w:rPr>
        <w:t>r</w:t>
      </w:r>
      <w:r w:rsidR="000E083D">
        <w:rPr>
          <w:rFonts w:ascii="Arial" w:hAnsi="Arial" w:cs="Arial"/>
        </w:rPr>
        <w:t xml:space="preserve">esolución 3957 de 2009 </w:t>
      </w:r>
      <w:r w:rsidR="00C77FB1">
        <w:rPr>
          <w:rFonts w:ascii="Arial" w:hAnsi="Arial" w:cs="Arial"/>
        </w:rPr>
        <w:t>“</w:t>
      </w:r>
      <w:r w:rsidR="000E083D" w:rsidRPr="00C77FB1">
        <w:rPr>
          <w:rFonts w:ascii="Arial" w:hAnsi="Arial" w:cs="Arial"/>
          <w:i/>
        </w:rPr>
        <w:t>por la cual se establece la norma técnica, para el control y manejo de los vertimientos realizados a la red de alcantarillado público en el Distrito Capita</w:t>
      </w:r>
      <w:r w:rsidR="000E083D">
        <w:rPr>
          <w:rFonts w:ascii="Arial" w:hAnsi="Arial" w:cs="Arial"/>
        </w:rPr>
        <w:t>l</w:t>
      </w:r>
      <w:r w:rsidR="00C77FB1">
        <w:rPr>
          <w:rFonts w:ascii="Arial" w:hAnsi="Arial" w:cs="Arial"/>
        </w:rPr>
        <w:t>”</w:t>
      </w:r>
      <w:r w:rsidR="000E083D">
        <w:rPr>
          <w:rFonts w:ascii="Arial" w:hAnsi="Arial" w:cs="Arial"/>
        </w:rPr>
        <w:t xml:space="preserve">, </w:t>
      </w:r>
      <w:r w:rsidR="007808B2">
        <w:rPr>
          <w:rFonts w:ascii="Arial" w:hAnsi="Arial" w:cs="Arial"/>
        </w:rPr>
        <w:t xml:space="preserve">se define </w:t>
      </w:r>
      <w:r w:rsidR="00C77FB1">
        <w:rPr>
          <w:rFonts w:ascii="Arial" w:hAnsi="Arial" w:cs="Arial"/>
        </w:rPr>
        <w:t>vertimiento como</w:t>
      </w:r>
      <w:r w:rsidR="000E083D">
        <w:rPr>
          <w:rFonts w:ascii="Arial" w:hAnsi="Arial" w:cs="Arial"/>
        </w:rPr>
        <w:t xml:space="preserve"> “</w:t>
      </w:r>
      <w:r w:rsidR="000E083D" w:rsidRPr="00C77FB1">
        <w:rPr>
          <w:rFonts w:ascii="Arial" w:hAnsi="Arial" w:cs="Arial"/>
          <w:i/>
        </w:rPr>
        <w:t>cualquier descarga líquida hecha a un cuerpo de agua o a un alcantarillado</w:t>
      </w:r>
      <w:r w:rsidR="000E083D">
        <w:rPr>
          <w:rFonts w:ascii="Arial" w:hAnsi="Arial" w:cs="Arial"/>
        </w:rPr>
        <w:t>”</w:t>
      </w:r>
      <w:r w:rsidR="007808B2">
        <w:rPr>
          <w:rFonts w:ascii="Arial" w:hAnsi="Arial" w:cs="Arial"/>
        </w:rPr>
        <w:t xml:space="preserve">; y, </w:t>
      </w:r>
      <w:r w:rsidR="00C77FB1">
        <w:rPr>
          <w:rFonts w:ascii="Arial" w:hAnsi="Arial" w:cs="Arial"/>
        </w:rPr>
        <w:t xml:space="preserve">en </w:t>
      </w:r>
      <w:r w:rsidR="00463737">
        <w:rPr>
          <w:rFonts w:ascii="Arial" w:hAnsi="Arial" w:cs="Arial"/>
        </w:rPr>
        <w:t xml:space="preserve">el artículo 2 de </w:t>
      </w:r>
      <w:r w:rsidR="00C77FB1">
        <w:rPr>
          <w:rFonts w:ascii="Arial" w:hAnsi="Arial" w:cs="Arial"/>
        </w:rPr>
        <w:t xml:space="preserve">la </w:t>
      </w:r>
      <w:r w:rsidR="00B85BEE">
        <w:rPr>
          <w:rFonts w:ascii="Arial" w:hAnsi="Arial" w:cs="Arial"/>
        </w:rPr>
        <w:t>r</w:t>
      </w:r>
      <w:r w:rsidR="00C77FB1">
        <w:rPr>
          <w:rFonts w:ascii="Arial" w:hAnsi="Arial" w:cs="Arial"/>
        </w:rPr>
        <w:t>esoluci</w:t>
      </w:r>
      <w:r w:rsidR="007808B2">
        <w:rPr>
          <w:rFonts w:ascii="Arial" w:hAnsi="Arial" w:cs="Arial"/>
        </w:rPr>
        <w:t xml:space="preserve">ón 631 de </w:t>
      </w:r>
      <w:r w:rsidR="00463737">
        <w:rPr>
          <w:rFonts w:ascii="Arial" w:hAnsi="Arial" w:cs="Arial"/>
        </w:rPr>
        <w:t>2015, se establecen las definiciones para aguas residuales domésticas y no domésticas, en los siguientes términos:</w:t>
      </w:r>
    </w:p>
    <w:p w:rsidR="00463737" w:rsidRDefault="00463737" w:rsidP="007808B2">
      <w:pPr>
        <w:spacing w:after="0" w:line="240" w:lineRule="auto"/>
        <w:jc w:val="both"/>
        <w:rPr>
          <w:rFonts w:ascii="Arial" w:hAnsi="Arial" w:cs="Arial"/>
        </w:rPr>
      </w:pPr>
    </w:p>
    <w:p w:rsidR="00463737" w:rsidRPr="00463737" w:rsidRDefault="00463737" w:rsidP="00463737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“</w:t>
      </w:r>
      <w:r w:rsidRPr="00463737">
        <w:rPr>
          <w:rFonts w:ascii="Arial" w:hAnsi="Arial" w:cs="Arial"/>
          <w:b/>
          <w:i/>
        </w:rPr>
        <w:t>Aguas Residuales Domésticas, (ARD):</w:t>
      </w:r>
      <w:r w:rsidRPr="00463737">
        <w:rPr>
          <w:rFonts w:ascii="Arial" w:hAnsi="Arial" w:cs="Arial"/>
          <w:i/>
        </w:rPr>
        <w:t xml:space="preserve"> </w:t>
      </w:r>
      <w:r w:rsidR="00B85BEE">
        <w:rPr>
          <w:rFonts w:ascii="Arial" w:hAnsi="Arial" w:cs="Arial"/>
          <w:i/>
        </w:rPr>
        <w:t>s</w:t>
      </w:r>
      <w:r w:rsidRPr="00463737">
        <w:rPr>
          <w:rFonts w:ascii="Arial" w:hAnsi="Arial" w:cs="Arial"/>
          <w:i/>
        </w:rPr>
        <w:t>on las procedentes de los hogares, así como las de las instalaciones en las cuales se desarrollan actividades industriales, comerciales o de servicios y que correspondan a:</w:t>
      </w:r>
    </w:p>
    <w:p w:rsidR="00463737" w:rsidRPr="00463737" w:rsidRDefault="00463737" w:rsidP="00463737">
      <w:pPr>
        <w:jc w:val="both"/>
        <w:rPr>
          <w:rFonts w:ascii="Arial" w:hAnsi="Arial" w:cs="Arial"/>
          <w:i/>
        </w:rPr>
      </w:pPr>
      <w:r w:rsidRPr="00463737">
        <w:rPr>
          <w:rFonts w:ascii="Arial" w:hAnsi="Arial" w:cs="Arial"/>
          <w:i/>
        </w:rPr>
        <w:t>1. Descargas de los retretes y servicios sanitarios.</w:t>
      </w:r>
    </w:p>
    <w:p w:rsidR="00463737" w:rsidRPr="00463737" w:rsidRDefault="00463737" w:rsidP="00463737">
      <w:pPr>
        <w:jc w:val="both"/>
        <w:rPr>
          <w:rFonts w:ascii="Arial" w:hAnsi="Arial" w:cs="Arial"/>
          <w:i/>
        </w:rPr>
      </w:pPr>
      <w:r w:rsidRPr="00463737">
        <w:rPr>
          <w:rFonts w:ascii="Arial" w:hAnsi="Arial" w:cs="Arial"/>
          <w:i/>
        </w:rPr>
        <w:t>2. Descargas de los sistemas de aseo personal (duchas y lavamanos), de las áreas de cocinas y cocinetas, de las pocetas de lavado de elementos de aseo y lavado de paredes y pisos y del lavado de ropa (No se incluyen las de los servicios de lavandería industrial).</w:t>
      </w:r>
    </w:p>
    <w:p w:rsidR="007808B2" w:rsidRDefault="00463737" w:rsidP="00463737">
      <w:pPr>
        <w:jc w:val="both"/>
        <w:rPr>
          <w:rFonts w:ascii="Arial" w:hAnsi="Arial" w:cs="Arial"/>
          <w:i/>
        </w:rPr>
      </w:pPr>
      <w:r w:rsidRPr="00463737">
        <w:rPr>
          <w:rFonts w:ascii="Arial" w:hAnsi="Arial" w:cs="Arial"/>
          <w:b/>
          <w:i/>
        </w:rPr>
        <w:t>Aguas Residuales no Domésticas, (</w:t>
      </w:r>
      <w:proofErr w:type="spellStart"/>
      <w:r w:rsidRPr="00463737">
        <w:rPr>
          <w:rFonts w:ascii="Arial" w:hAnsi="Arial" w:cs="Arial"/>
          <w:b/>
          <w:i/>
        </w:rPr>
        <w:t>ARnD</w:t>
      </w:r>
      <w:proofErr w:type="spellEnd"/>
      <w:r w:rsidRPr="00463737">
        <w:rPr>
          <w:rFonts w:ascii="Arial" w:hAnsi="Arial" w:cs="Arial"/>
          <w:b/>
          <w:i/>
        </w:rPr>
        <w:t>):</w:t>
      </w:r>
      <w:r w:rsidRPr="00463737">
        <w:rPr>
          <w:rFonts w:ascii="Arial" w:hAnsi="Arial" w:cs="Arial"/>
          <w:i/>
        </w:rPr>
        <w:t xml:space="preserve"> </w:t>
      </w:r>
      <w:r w:rsidR="00B85BEE">
        <w:rPr>
          <w:rFonts w:ascii="Arial" w:hAnsi="Arial" w:cs="Arial"/>
          <w:i/>
        </w:rPr>
        <w:t>s</w:t>
      </w:r>
      <w:r w:rsidRPr="00463737">
        <w:rPr>
          <w:rFonts w:ascii="Arial" w:hAnsi="Arial" w:cs="Arial"/>
          <w:i/>
        </w:rPr>
        <w:t>on las procedentes de las actividades industriales, comerciales o de servicios distintas a las que constituyen aguas residuales domésticas, (ARD).</w:t>
      </w:r>
      <w:r>
        <w:rPr>
          <w:rFonts w:ascii="Arial" w:hAnsi="Arial" w:cs="Arial"/>
          <w:i/>
        </w:rPr>
        <w:t>”</w:t>
      </w:r>
    </w:p>
    <w:p w:rsidR="001A75E2" w:rsidRDefault="00463737" w:rsidP="0046373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Entre los posibles vertimientos que se p</w:t>
      </w:r>
      <w:r w:rsidR="001A75E2">
        <w:rPr>
          <w:rFonts w:ascii="Arial" w:hAnsi="Arial" w:cs="Arial"/>
        </w:rPr>
        <w:t>ueden generar, se encuentra el</w:t>
      </w:r>
      <w:r>
        <w:rPr>
          <w:rFonts w:ascii="Arial" w:hAnsi="Arial" w:cs="Arial"/>
        </w:rPr>
        <w:t xml:space="preserve"> </w:t>
      </w:r>
      <w:r w:rsidR="001A75E2">
        <w:rPr>
          <w:rFonts w:ascii="Arial" w:hAnsi="Arial" w:cs="Arial"/>
        </w:rPr>
        <w:t>aceite</w:t>
      </w:r>
      <w:r>
        <w:rPr>
          <w:rFonts w:ascii="Arial" w:hAnsi="Arial" w:cs="Arial"/>
        </w:rPr>
        <w:t xml:space="preserve"> </w:t>
      </w:r>
      <w:r w:rsidR="001A75E2">
        <w:rPr>
          <w:rFonts w:ascii="Arial" w:hAnsi="Arial" w:cs="Arial"/>
        </w:rPr>
        <w:t xml:space="preserve">vegetal usado, el cual es un producto orgánico, y como tal, </w:t>
      </w:r>
      <w:r w:rsidR="001A75E2" w:rsidRPr="00F81740">
        <w:rPr>
          <w:rFonts w:ascii="Arial" w:hAnsi="Arial" w:cs="Arial"/>
        </w:rPr>
        <w:t xml:space="preserve">después de su </w:t>
      </w:r>
      <w:r w:rsidR="001A75E2">
        <w:rPr>
          <w:rFonts w:ascii="Arial" w:hAnsi="Arial" w:cs="Arial"/>
        </w:rPr>
        <w:t xml:space="preserve">utilización a altas temperaturas </w:t>
      </w:r>
      <w:r w:rsidR="001A75E2" w:rsidRPr="00F81740">
        <w:rPr>
          <w:rFonts w:ascii="Arial" w:hAnsi="Arial" w:cs="Arial"/>
        </w:rPr>
        <w:t>en la preparación y cocción de alimentos</w:t>
      </w:r>
      <w:r w:rsidR="001A75E2">
        <w:rPr>
          <w:rFonts w:ascii="Arial" w:hAnsi="Arial" w:cs="Arial"/>
        </w:rPr>
        <w:t>,</w:t>
      </w:r>
      <w:r w:rsidR="001A75E2" w:rsidRPr="00F81740">
        <w:rPr>
          <w:rFonts w:ascii="Arial" w:hAnsi="Arial" w:cs="Arial"/>
        </w:rPr>
        <w:t xml:space="preserve"> sufre</w:t>
      </w:r>
      <w:r w:rsidR="001A75E2">
        <w:rPr>
          <w:rFonts w:ascii="Arial" w:hAnsi="Arial" w:cs="Arial"/>
        </w:rPr>
        <w:t xml:space="preserve"> un proceso de degradación experimentando cambios en las características físico-químicas iniciales del producto, generando como residuo el </w:t>
      </w:r>
      <w:r w:rsidR="001A75E2" w:rsidRPr="00F61FD8">
        <w:rPr>
          <w:rFonts w:ascii="Arial" w:hAnsi="Arial" w:cs="Arial"/>
        </w:rPr>
        <w:t>Aceite Vegetal Usado –</w:t>
      </w:r>
      <w:r w:rsidR="001A75E2">
        <w:rPr>
          <w:rFonts w:ascii="Arial" w:hAnsi="Arial" w:cs="Arial"/>
        </w:rPr>
        <w:t xml:space="preserve"> </w:t>
      </w:r>
      <w:r w:rsidR="001A75E2" w:rsidRPr="00F61FD8">
        <w:rPr>
          <w:rFonts w:ascii="Arial" w:hAnsi="Arial" w:cs="Arial"/>
        </w:rPr>
        <w:t xml:space="preserve">AVU, que a pesar de no tener </w:t>
      </w:r>
      <w:r w:rsidR="001A75E2">
        <w:rPr>
          <w:rFonts w:ascii="Arial" w:hAnsi="Arial" w:cs="Arial"/>
        </w:rPr>
        <w:t xml:space="preserve">características </w:t>
      </w:r>
      <w:r w:rsidR="001A75E2" w:rsidRPr="00F61FD8">
        <w:rPr>
          <w:rFonts w:ascii="Arial" w:hAnsi="Arial" w:cs="Arial"/>
        </w:rPr>
        <w:t xml:space="preserve">de peligrosidad </w:t>
      </w:r>
      <w:r w:rsidR="001A75E2">
        <w:rPr>
          <w:rFonts w:ascii="Arial" w:hAnsi="Arial" w:cs="Arial"/>
        </w:rPr>
        <w:t>si ocasiona problemas nocivos a la salud humana y al ambiente, si se tiene en cuenta que un litro de AVU puede llegar a contaminar 1.000 litros de agua.</w:t>
      </w:r>
      <w:r w:rsidR="001A75E2" w:rsidRPr="000E083D">
        <w:rPr>
          <w:rFonts w:ascii="Arial" w:hAnsi="Arial" w:cs="Arial"/>
        </w:rPr>
        <w:t xml:space="preserve"> </w:t>
      </w:r>
      <w:r w:rsidR="001A75E2">
        <w:rPr>
          <w:rFonts w:ascii="Arial" w:hAnsi="Arial" w:cs="Arial"/>
        </w:rPr>
        <w:t xml:space="preserve">Según la Organización Mundial de la Salud – OMS, </w:t>
      </w:r>
      <w:r w:rsidR="001A75E2" w:rsidRPr="00CA3A19">
        <w:rPr>
          <w:rFonts w:ascii="Arial" w:hAnsi="Arial" w:cs="Arial"/>
        </w:rPr>
        <w:t>un litro de residuos de aceites usados de cocina (que son aceites de origen vegetal) contamina el consumo de agua de una persona durante 1,5 años</w:t>
      </w:r>
      <w:r w:rsidR="001A75E2">
        <w:rPr>
          <w:rFonts w:ascii="Arial" w:hAnsi="Arial" w:cs="Arial"/>
        </w:rPr>
        <w:t>.</w:t>
      </w:r>
    </w:p>
    <w:p w:rsidR="00463737" w:rsidRDefault="001A75E2" w:rsidP="00217FF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Cuando</w:t>
      </w:r>
      <w:r w:rsidR="00463737" w:rsidRPr="00DD43B9">
        <w:rPr>
          <w:rFonts w:ascii="Arial" w:hAnsi="Arial" w:cs="Arial"/>
        </w:rPr>
        <w:t xml:space="preserve"> los aceites </w:t>
      </w:r>
      <w:r w:rsidR="00463737">
        <w:rPr>
          <w:rFonts w:ascii="Arial" w:hAnsi="Arial" w:cs="Arial"/>
        </w:rPr>
        <w:t xml:space="preserve">vegetales usados </w:t>
      </w:r>
      <w:r w:rsidR="00463737" w:rsidRPr="00DD43B9">
        <w:rPr>
          <w:rFonts w:ascii="Arial" w:hAnsi="Arial" w:cs="Arial"/>
        </w:rPr>
        <w:t>se eliminan por los desagües</w:t>
      </w:r>
      <w:r w:rsidR="00463737">
        <w:rPr>
          <w:rFonts w:ascii="Arial" w:hAnsi="Arial" w:cs="Arial"/>
        </w:rPr>
        <w:t>,</w:t>
      </w:r>
      <w:r w:rsidR="00463737" w:rsidRPr="00DD43B9">
        <w:rPr>
          <w:rFonts w:ascii="Arial" w:hAnsi="Arial" w:cs="Arial"/>
        </w:rPr>
        <w:t xml:space="preserve"> forman gruesas capas dentro de las líneas de alcantarillado</w:t>
      </w:r>
      <w:r w:rsidR="00463737">
        <w:rPr>
          <w:rFonts w:ascii="Arial" w:hAnsi="Arial" w:cs="Arial"/>
        </w:rPr>
        <w:t>,</w:t>
      </w:r>
      <w:r w:rsidR="00463737" w:rsidRPr="00DD43B9">
        <w:rPr>
          <w:rFonts w:ascii="Arial" w:hAnsi="Arial" w:cs="Arial"/>
        </w:rPr>
        <w:t xml:space="preserve"> que causan obstrucciones en las redes y ello trae como consecuencia desbordamientos de las aguas negras, malos olores y atracción a roedores y bacteri</w:t>
      </w:r>
      <w:r w:rsidR="00463737">
        <w:rPr>
          <w:rFonts w:ascii="Arial" w:hAnsi="Arial" w:cs="Arial"/>
        </w:rPr>
        <w:t>as y contaminación de las fuentes hídricas.</w:t>
      </w:r>
    </w:p>
    <w:p w:rsidR="00217FFA" w:rsidRPr="000E083D" w:rsidRDefault="00217FFA" w:rsidP="00217FF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pesar que los AVU no son considerados residuos peligrosos </w:t>
      </w:r>
      <w:r w:rsidRPr="004346C8">
        <w:rPr>
          <w:rFonts w:ascii="Arial" w:hAnsi="Arial" w:cs="Arial"/>
        </w:rPr>
        <w:t>cua</w:t>
      </w:r>
      <w:r>
        <w:rPr>
          <w:rFonts w:ascii="Arial" w:hAnsi="Arial" w:cs="Arial"/>
        </w:rPr>
        <w:t xml:space="preserve">ndo están degradados por su uso, </w:t>
      </w:r>
      <w:r w:rsidRPr="004346C8">
        <w:rPr>
          <w:rFonts w:ascii="Arial" w:hAnsi="Arial" w:cs="Arial"/>
        </w:rPr>
        <w:t xml:space="preserve">son residuos </w:t>
      </w:r>
      <w:r>
        <w:rPr>
          <w:rFonts w:ascii="Arial" w:hAnsi="Arial" w:cs="Arial"/>
        </w:rPr>
        <w:t xml:space="preserve">líquidos </w:t>
      </w:r>
      <w:r w:rsidRPr="004346C8">
        <w:rPr>
          <w:rFonts w:ascii="Arial" w:hAnsi="Arial" w:cs="Arial"/>
        </w:rPr>
        <w:t xml:space="preserve">que no deben verterse por los desagües y que deben tratarse de forma adecuada para evitar cualquier problema sanitario o medioambiental bajo el entendido de </w:t>
      </w:r>
      <w:r w:rsidRPr="004346C8">
        <w:rPr>
          <w:rFonts w:ascii="Arial" w:hAnsi="Arial" w:cs="Arial"/>
        </w:rPr>
        <w:lastRenderedPageBreak/>
        <w:t>que estos son residuos líquidos que requieren de un manejo diferente al que se proporciona al resto de residuos urbanos.</w:t>
      </w:r>
    </w:p>
    <w:p w:rsidR="0048611F" w:rsidRPr="00D93017" w:rsidRDefault="0048611F" w:rsidP="00D93017">
      <w:pPr>
        <w:pStyle w:val="Ttulo1"/>
        <w:numPr>
          <w:ilvl w:val="0"/>
          <w:numId w:val="15"/>
        </w:numPr>
        <w:tabs>
          <w:tab w:val="clear" w:pos="0"/>
        </w:tabs>
        <w:ind w:left="360"/>
        <w:rPr>
          <w:rFonts w:ascii="Arial" w:hAnsi="Arial"/>
          <w:b/>
          <w:color w:val="auto"/>
          <w:sz w:val="22"/>
        </w:rPr>
      </w:pPr>
      <w:bookmarkStart w:id="5" w:name="_Toc505934862"/>
      <w:r w:rsidRPr="00D93017">
        <w:rPr>
          <w:rFonts w:ascii="Arial" w:hAnsi="Arial"/>
          <w:b/>
          <w:color w:val="auto"/>
          <w:sz w:val="22"/>
        </w:rPr>
        <w:t>Justificación</w:t>
      </w:r>
      <w:bookmarkEnd w:id="5"/>
    </w:p>
    <w:p w:rsidR="00FB351F" w:rsidRPr="00E21047" w:rsidRDefault="00FB351F" w:rsidP="0048611F">
      <w:pPr>
        <w:spacing w:after="0" w:line="240" w:lineRule="auto"/>
        <w:jc w:val="both"/>
        <w:rPr>
          <w:rFonts w:ascii="Arial" w:hAnsi="Arial" w:cs="Arial"/>
          <w:i/>
        </w:rPr>
      </w:pPr>
    </w:p>
    <w:p w:rsidR="00E21047" w:rsidRDefault="003D2C45" w:rsidP="00E21047">
      <w:pPr>
        <w:spacing w:after="0" w:line="240" w:lineRule="auto"/>
        <w:jc w:val="both"/>
        <w:rPr>
          <w:rFonts w:ascii="Arial" w:eastAsia="Times New Roman" w:hAnsi="Arial" w:cs="Arial"/>
          <w:lang w:eastAsia="es-CO"/>
        </w:rPr>
      </w:pPr>
      <w:r w:rsidRPr="004A6F20">
        <w:rPr>
          <w:rFonts w:ascii="Arial" w:eastAsia="Times New Roman" w:hAnsi="Arial" w:cs="Arial"/>
          <w:lang w:eastAsia="es-CO"/>
        </w:rPr>
        <w:t>El inadecuado manejo de los residuos contribuye a la contaminación de los recursos naturales, al deterioro del paisaje natural y de los centros urbanos, y afecta la salud pública</w:t>
      </w:r>
      <w:r w:rsidR="004A6F20" w:rsidRPr="004A6F20">
        <w:rPr>
          <w:rFonts w:ascii="Arial" w:eastAsia="Times New Roman" w:hAnsi="Arial" w:cs="Arial"/>
          <w:lang w:eastAsia="es-CO"/>
        </w:rPr>
        <w:t>. Para lograr el manejo de los residuos de una forma compatible con el medio ambiente, es fundamental la implementación de una gest</w:t>
      </w:r>
      <w:r w:rsidR="001A75E2">
        <w:rPr>
          <w:rFonts w:ascii="Arial" w:eastAsia="Times New Roman" w:hAnsi="Arial" w:cs="Arial"/>
          <w:lang w:eastAsia="es-CO"/>
        </w:rPr>
        <w:t>ión integral de residuos</w:t>
      </w:r>
      <w:r w:rsidR="004A6F20" w:rsidRPr="004A6F20">
        <w:rPr>
          <w:rFonts w:ascii="Arial" w:eastAsia="Times New Roman" w:hAnsi="Arial" w:cs="Arial"/>
          <w:lang w:eastAsia="es-CO"/>
        </w:rPr>
        <w:t xml:space="preserve">, que comprende las etapas de reducción en el origen, aprovechamiento, tratamiento, transformación y disposición final controlada. </w:t>
      </w:r>
    </w:p>
    <w:p w:rsidR="00E21047" w:rsidRPr="004A6F20" w:rsidRDefault="00E21047" w:rsidP="00E21047">
      <w:pPr>
        <w:spacing w:after="0" w:line="240" w:lineRule="auto"/>
        <w:jc w:val="both"/>
        <w:rPr>
          <w:rFonts w:ascii="Arial" w:eastAsia="Times New Roman" w:hAnsi="Arial" w:cs="Arial"/>
          <w:lang w:eastAsia="es-CO"/>
        </w:rPr>
      </w:pPr>
    </w:p>
    <w:p w:rsidR="00E21047" w:rsidRPr="00E30ECC" w:rsidRDefault="00E21047" w:rsidP="00E21047">
      <w:pPr>
        <w:spacing w:after="0" w:line="240" w:lineRule="auto"/>
        <w:jc w:val="both"/>
        <w:rPr>
          <w:rFonts w:ascii="Arial" w:eastAsia="Times New Roman" w:hAnsi="Arial" w:cs="Arial"/>
          <w:lang w:eastAsia="es-CO"/>
        </w:rPr>
      </w:pPr>
      <w:r w:rsidRPr="004A6F20">
        <w:rPr>
          <w:rFonts w:ascii="Arial" w:eastAsia="Times New Roman" w:hAnsi="Arial" w:cs="Arial"/>
          <w:lang w:eastAsia="es-CO"/>
        </w:rPr>
        <w:t>La Secretaria Distrital de Integración Social, -SDIS-, consciente que con el crecimiento ac</w:t>
      </w:r>
      <w:r w:rsidR="004A6F20" w:rsidRPr="004A6F20">
        <w:rPr>
          <w:rFonts w:ascii="Arial" w:eastAsia="Times New Roman" w:hAnsi="Arial" w:cs="Arial"/>
          <w:lang w:eastAsia="es-CO"/>
        </w:rPr>
        <w:t>elerado de nuestra ciudad</w:t>
      </w:r>
      <w:r w:rsidRPr="004A6F20">
        <w:rPr>
          <w:rFonts w:ascii="Arial" w:eastAsia="Times New Roman" w:hAnsi="Arial" w:cs="Arial"/>
          <w:lang w:eastAsia="es-CO"/>
        </w:rPr>
        <w:t>, ha aumentado proporcionalmente la producción de residuos sólidos</w:t>
      </w:r>
      <w:r w:rsidR="004A6F20" w:rsidRPr="004A6F20">
        <w:rPr>
          <w:rFonts w:ascii="Arial" w:eastAsia="Times New Roman" w:hAnsi="Arial" w:cs="Arial"/>
          <w:lang w:eastAsia="es-CO"/>
        </w:rPr>
        <w:t xml:space="preserve"> y líquidos; direcciona </w:t>
      </w:r>
      <w:r w:rsidR="004A6F20">
        <w:rPr>
          <w:rFonts w:ascii="Arial" w:eastAsia="Times New Roman" w:hAnsi="Arial" w:cs="Arial"/>
          <w:lang w:eastAsia="es-CO"/>
        </w:rPr>
        <w:t xml:space="preserve">sus esfuerzos hacia el cumplimiento de lo establecido en </w:t>
      </w:r>
      <w:r w:rsidRPr="004A6F20">
        <w:rPr>
          <w:rFonts w:ascii="Arial" w:eastAsia="Times New Roman" w:hAnsi="Arial" w:cs="Arial"/>
          <w:lang w:eastAsia="es-CO"/>
        </w:rPr>
        <w:t>el Plan Institucio</w:t>
      </w:r>
      <w:r w:rsidR="00B379D4">
        <w:rPr>
          <w:rFonts w:ascii="Arial" w:eastAsia="Times New Roman" w:hAnsi="Arial" w:cs="Arial"/>
          <w:lang w:eastAsia="es-CO"/>
        </w:rPr>
        <w:t xml:space="preserve">nal de Gestión Ambiental –PIGA-, </w:t>
      </w:r>
      <w:r w:rsidRPr="004A6F20">
        <w:rPr>
          <w:rFonts w:ascii="Arial" w:eastAsia="Times New Roman" w:hAnsi="Arial" w:cs="Arial"/>
          <w:lang w:eastAsia="es-CO"/>
        </w:rPr>
        <w:t>el cual permite la implementación de los programas y estrategias, dirigidas “Hacia Una Cultura</w:t>
      </w:r>
      <w:r w:rsidR="00B379D4">
        <w:rPr>
          <w:rFonts w:ascii="Arial" w:eastAsia="Times New Roman" w:hAnsi="Arial" w:cs="Arial"/>
          <w:lang w:eastAsia="es-CO"/>
        </w:rPr>
        <w:t xml:space="preserve"> Cero Si Se Puede”, que conducen hacia</w:t>
      </w:r>
      <w:r w:rsidRPr="004A6F20">
        <w:rPr>
          <w:rFonts w:ascii="Arial" w:eastAsia="Times New Roman" w:hAnsi="Arial" w:cs="Arial"/>
          <w:lang w:eastAsia="es-CO"/>
        </w:rPr>
        <w:t xml:space="preserve"> la </w:t>
      </w:r>
      <w:r w:rsidR="00B379D4">
        <w:rPr>
          <w:rFonts w:ascii="Arial" w:eastAsia="Times New Roman" w:hAnsi="Arial" w:cs="Arial"/>
          <w:lang w:eastAsia="es-CO"/>
        </w:rPr>
        <w:t xml:space="preserve">puesta </w:t>
      </w:r>
      <w:r w:rsidR="00773263">
        <w:rPr>
          <w:rFonts w:ascii="Arial" w:eastAsia="Times New Roman" w:hAnsi="Arial" w:cs="Arial"/>
          <w:lang w:eastAsia="es-CO"/>
        </w:rPr>
        <w:t>en marcha</w:t>
      </w:r>
      <w:r w:rsidR="00B379D4">
        <w:rPr>
          <w:rFonts w:ascii="Arial" w:eastAsia="Times New Roman" w:hAnsi="Arial" w:cs="Arial"/>
          <w:lang w:eastAsia="es-CO"/>
        </w:rPr>
        <w:t xml:space="preserve"> </w:t>
      </w:r>
      <w:r w:rsidRPr="004A6F20">
        <w:rPr>
          <w:rFonts w:ascii="Arial" w:eastAsia="Times New Roman" w:hAnsi="Arial" w:cs="Arial"/>
          <w:lang w:eastAsia="es-CO"/>
        </w:rPr>
        <w:t xml:space="preserve">de una Política Cero </w:t>
      </w:r>
      <w:r w:rsidR="00B379D4">
        <w:rPr>
          <w:rFonts w:ascii="Arial" w:eastAsia="Times New Roman" w:hAnsi="Arial" w:cs="Arial"/>
          <w:lang w:eastAsia="es-CO"/>
        </w:rPr>
        <w:t>Residuos en la entidad.</w:t>
      </w:r>
    </w:p>
    <w:p w:rsidR="0048611F" w:rsidRPr="00D93017" w:rsidRDefault="0048611F" w:rsidP="00D93017">
      <w:pPr>
        <w:pStyle w:val="Ttulo1"/>
        <w:numPr>
          <w:ilvl w:val="0"/>
          <w:numId w:val="15"/>
        </w:numPr>
        <w:tabs>
          <w:tab w:val="clear" w:pos="0"/>
        </w:tabs>
        <w:ind w:left="360"/>
        <w:rPr>
          <w:rFonts w:ascii="Arial" w:hAnsi="Arial"/>
          <w:b/>
          <w:color w:val="auto"/>
          <w:sz w:val="22"/>
        </w:rPr>
      </w:pPr>
      <w:bookmarkStart w:id="6" w:name="_Toc505934863"/>
      <w:r w:rsidRPr="00D93017">
        <w:rPr>
          <w:rFonts w:ascii="Arial" w:hAnsi="Arial"/>
          <w:b/>
          <w:color w:val="auto"/>
          <w:sz w:val="22"/>
        </w:rPr>
        <w:t>Antecedentes</w:t>
      </w:r>
      <w:bookmarkEnd w:id="6"/>
    </w:p>
    <w:p w:rsidR="001A75E2" w:rsidRPr="00E21047" w:rsidRDefault="001A75E2" w:rsidP="0048611F">
      <w:pPr>
        <w:spacing w:after="0" w:line="240" w:lineRule="auto"/>
        <w:jc w:val="both"/>
        <w:rPr>
          <w:rFonts w:ascii="Arial" w:hAnsi="Arial" w:cs="Arial"/>
          <w:i/>
        </w:rPr>
      </w:pPr>
    </w:p>
    <w:p w:rsidR="00944BC7" w:rsidRDefault="006B5BD4" w:rsidP="006B5BD4">
      <w:pPr>
        <w:spacing w:after="0" w:line="240" w:lineRule="auto"/>
        <w:jc w:val="both"/>
        <w:rPr>
          <w:rFonts w:ascii="Arial" w:eastAsia="Times New Roman" w:hAnsi="Arial" w:cs="Arial"/>
          <w:lang w:eastAsia="es-CO"/>
        </w:rPr>
      </w:pPr>
      <w:r w:rsidRPr="001545BF">
        <w:rPr>
          <w:rFonts w:ascii="Arial" w:eastAsia="Times New Roman" w:hAnsi="Arial" w:cs="Arial"/>
          <w:lang w:eastAsia="es-CO"/>
        </w:rPr>
        <w:t xml:space="preserve">La Secretaria Distrital de Integración Social </w:t>
      </w:r>
      <w:r w:rsidR="00031B38" w:rsidRPr="001545BF">
        <w:rPr>
          <w:rFonts w:ascii="Arial" w:eastAsia="Times New Roman" w:hAnsi="Arial" w:cs="Arial"/>
          <w:lang w:eastAsia="es-CO"/>
        </w:rPr>
        <w:t>h</w:t>
      </w:r>
      <w:r w:rsidRPr="001545BF">
        <w:rPr>
          <w:rFonts w:ascii="Arial" w:eastAsia="Times New Roman" w:hAnsi="Arial" w:cs="Arial"/>
          <w:lang w:eastAsia="es-CO"/>
        </w:rPr>
        <w:t xml:space="preserve">a formulado, adoptado y ejecutado </w:t>
      </w:r>
      <w:r w:rsidR="00944BC7">
        <w:rPr>
          <w:rFonts w:ascii="Arial" w:eastAsia="Times New Roman" w:hAnsi="Arial" w:cs="Arial"/>
          <w:lang w:eastAsia="es-CO"/>
        </w:rPr>
        <w:t xml:space="preserve">el programa de Gestión Integral de Residuos, mediante la implementación de los siguientes planes e instructivos: </w:t>
      </w:r>
    </w:p>
    <w:p w:rsidR="007A28A9" w:rsidRDefault="007A28A9" w:rsidP="006B5BD4">
      <w:pPr>
        <w:spacing w:after="0" w:line="240" w:lineRule="auto"/>
        <w:jc w:val="both"/>
        <w:rPr>
          <w:rFonts w:ascii="Arial" w:eastAsia="Times New Roman" w:hAnsi="Arial" w:cs="Arial"/>
          <w:lang w:eastAsia="es-CO"/>
        </w:rPr>
      </w:pPr>
    </w:p>
    <w:p w:rsidR="007A28A9" w:rsidRPr="007A28A9" w:rsidRDefault="006B5BD4" w:rsidP="007A28A9">
      <w:pPr>
        <w:pStyle w:val="Prrafodelista"/>
        <w:numPr>
          <w:ilvl w:val="0"/>
          <w:numId w:val="20"/>
        </w:numPr>
        <w:spacing w:after="0" w:line="240" w:lineRule="auto"/>
        <w:jc w:val="both"/>
        <w:rPr>
          <w:rFonts w:ascii="Arial" w:eastAsia="Times New Roman" w:hAnsi="Arial" w:cs="Arial"/>
          <w:lang w:eastAsia="es-CO"/>
        </w:rPr>
      </w:pPr>
      <w:r w:rsidRPr="007A28A9">
        <w:rPr>
          <w:rFonts w:ascii="Arial" w:eastAsia="Times New Roman" w:hAnsi="Arial" w:cs="Arial"/>
          <w:lang w:eastAsia="es-CO"/>
        </w:rPr>
        <w:t>Plan de Acción Interno para el Aprovechamiento Eficiente de los Residuos Sólidos</w:t>
      </w:r>
    </w:p>
    <w:p w:rsidR="007A28A9" w:rsidRPr="007A28A9" w:rsidRDefault="00944BC7" w:rsidP="007A28A9">
      <w:pPr>
        <w:pStyle w:val="Prrafodelista"/>
        <w:numPr>
          <w:ilvl w:val="0"/>
          <w:numId w:val="20"/>
        </w:numPr>
        <w:spacing w:after="0" w:line="240" w:lineRule="auto"/>
        <w:jc w:val="both"/>
        <w:rPr>
          <w:rFonts w:ascii="Arial" w:eastAsia="Times New Roman" w:hAnsi="Arial" w:cs="Arial"/>
          <w:lang w:eastAsia="es-CO"/>
        </w:rPr>
      </w:pPr>
      <w:r w:rsidRPr="007A28A9">
        <w:rPr>
          <w:rFonts w:ascii="Arial" w:eastAsia="Times New Roman" w:hAnsi="Arial" w:cs="Arial"/>
          <w:lang w:eastAsia="es-CO"/>
        </w:rPr>
        <w:t>Plan de Gestión Integral de Residuos Peligrosos</w:t>
      </w:r>
    </w:p>
    <w:p w:rsidR="007A28A9" w:rsidRPr="007A28A9" w:rsidRDefault="00944BC7" w:rsidP="007A28A9">
      <w:pPr>
        <w:pStyle w:val="Prrafodelista"/>
        <w:numPr>
          <w:ilvl w:val="0"/>
          <w:numId w:val="20"/>
        </w:numPr>
        <w:spacing w:after="0" w:line="240" w:lineRule="auto"/>
        <w:jc w:val="both"/>
        <w:rPr>
          <w:rFonts w:ascii="Arial" w:eastAsia="Times New Roman" w:hAnsi="Arial" w:cs="Arial"/>
          <w:lang w:eastAsia="es-CO"/>
        </w:rPr>
      </w:pPr>
      <w:r w:rsidRPr="007A28A9">
        <w:rPr>
          <w:rFonts w:ascii="Arial" w:eastAsia="Times New Roman" w:hAnsi="Arial" w:cs="Arial"/>
          <w:lang w:eastAsia="es-CO"/>
        </w:rPr>
        <w:t xml:space="preserve">Plan de Gestión Integral de </w:t>
      </w:r>
      <w:r w:rsidR="007A28A9" w:rsidRPr="007A28A9">
        <w:rPr>
          <w:rFonts w:ascii="Arial" w:eastAsia="Times New Roman" w:hAnsi="Arial" w:cs="Arial"/>
          <w:lang w:eastAsia="es-CO"/>
        </w:rPr>
        <w:t>Aceite Vegetal Usado y Grasas</w:t>
      </w:r>
    </w:p>
    <w:p w:rsidR="007A28A9" w:rsidRPr="00E979C5" w:rsidRDefault="00944BC7" w:rsidP="007A28A9">
      <w:pPr>
        <w:pStyle w:val="Prrafodelista"/>
        <w:numPr>
          <w:ilvl w:val="0"/>
          <w:numId w:val="20"/>
        </w:numPr>
        <w:spacing w:after="0" w:line="240" w:lineRule="auto"/>
        <w:jc w:val="both"/>
        <w:rPr>
          <w:rFonts w:ascii="Arial" w:eastAsia="Times New Roman" w:hAnsi="Arial" w:cs="Arial"/>
          <w:lang w:eastAsia="es-CO"/>
        </w:rPr>
      </w:pPr>
      <w:r w:rsidRPr="00E979C5">
        <w:rPr>
          <w:rFonts w:ascii="Arial" w:eastAsia="Times New Roman" w:hAnsi="Arial" w:cs="Arial"/>
          <w:lang w:eastAsia="es-CO"/>
        </w:rPr>
        <w:t>Instructivo de Gestión Integral de Residuos de Construcción y Demolición</w:t>
      </w:r>
    </w:p>
    <w:p w:rsidR="007A28A9" w:rsidRDefault="007A28A9" w:rsidP="006B5BD4">
      <w:pPr>
        <w:spacing w:after="0" w:line="240" w:lineRule="auto"/>
        <w:jc w:val="both"/>
        <w:rPr>
          <w:rFonts w:ascii="Arial" w:eastAsia="Times New Roman" w:hAnsi="Arial" w:cs="Arial"/>
          <w:lang w:eastAsia="es-CO"/>
        </w:rPr>
      </w:pPr>
    </w:p>
    <w:p w:rsidR="006B5BD4" w:rsidRDefault="007A28A9" w:rsidP="006B5BD4">
      <w:pPr>
        <w:spacing w:after="0" w:line="240" w:lineRule="auto"/>
        <w:jc w:val="both"/>
        <w:rPr>
          <w:rFonts w:ascii="Arial" w:eastAsia="Times New Roman" w:hAnsi="Arial" w:cs="Arial"/>
          <w:lang w:eastAsia="es-CO"/>
        </w:rPr>
      </w:pPr>
      <w:r>
        <w:rPr>
          <w:rFonts w:ascii="Arial" w:eastAsia="Times New Roman" w:hAnsi="Arial" w:cs="Arial"/>
          <w:lang w:eastAsia="es-CO"/>
        </w:rPr>
        <w:t xml:space="preserve">Los documentos mencionados, </w:t>
      </w:r>
      <w:r w:rsidR="00944BC7">
        <w:rPr>
          <w:rFonts w:ascii="Arial" w:eastAsia="Times New Roman" w:hAnsi="Arial" w:cs="Arial"/>
          <w:lang w:eastAsia="es-CO"/>
        </w:rPr>
        <w:t>establecen las acciones a desarrollar</w:t>
      </w:r>
      <w:r>
        <w:rPr>
          <w:rFonts w:ascii="Arial" w:eastAsia="Times New Roman" w:hAnsi="Arial" w:cs="Arial"/>
          <w:lang w:eastAsia="es-CO"/>
        </w:rPr>
        <w:t xml:space="preserve"> para mejorar </w:t>
      </w:r>
      <w:r w:rsidR="006B5BD4" w:rsidRPr="001545BF">
        <w:rPr>
          <w:rFonts w:ascii="Arial" w:eastAsia="Times New Roman" w:hAnsi="Arial" w:cs="Arial"/>
          <w:lang w:eastAsia="es-CO"/>
        </w:rPr>
        <w:t>las condiciones ambientales y minimizar los impactos negativos gene</w:t>
      </w:r>
      <w:r>
        <w:rPr>
          <w:rFonts w:ascii="Arial" w:eastAsia="Times New Roman" w:hAnsi="Arial" w:cs="Arial"/>
          <w:lang w:eastAsia="es-CO"/>
        </w:rPr>
        <w:t>rados en el desarrollo misional, dando cumplimiento a la normatividad vigente</w:t>
      </w:r>
      <w:r w:rsidR="006B5BD4" w:rsidRPr="001545BF">
        <w:rPr>
          <w:rFonts w:ascii="Arial" w:eastAsia="Times New Roman" w:hAnsi="Arial" w:cs="Arial"/>
          <w:lang w:eastAsia="es-CO"/>
        </w:rPr>
        <w:t>.</w:t>
      </w:r>
      <w:r w:rsidR="00964101">
        <w:rPr>
          <w:rFonts w:ascii="Arial" w:eastAsia="Times New Roman" w:hAnsi="Arial" w:cs="Arial"/>
          <w:lang w:eastAsia="es-CO"/>
        </w:rPr>
        <w:t xml:space="preserve"> Adicionalmente, se han realizado acciones tendientes a mejorar la calidad de los vertimientos.</w:t>
      </w:r>
    </w:p>
    <w:p w:rsidR="00050B2E" w:rsidRDefault="00050B2E" w:rsidP="006B5BD4">
      <w:pPr>
        <w:spacing w:after="0" w:line="240" w:lineRule="auto"/>
        <w:jc w:val="both"/>
        <w:rPr>
          <w:rFonts w:ascii="Arial" w:eastAsia="Times New Roman" w:hAnsi="Arial" w:cs="Arial"/>
          <w:lang w:eastAsia="es-CO"/>
        </w:rPr>
      </w:pPr>
    </w:p>
    <w:p w:rsidR="007A28A9" w:rsidRDefault="00050B2E" w:rsidP="00050B2E">
      <w:pPr>
        <w:spacing w:after="0"/>
        <w:jc w:val="both"/>
        <w:rPr>
          <w:rFonts w:ascii="Arial" w:eastAsia="Times New Roman" w:hAnsi="Arial" w:cs="Arial"/>
          <w:lang w:eastAsia="es-CO"/>
        </w:rPr>
      </w:pPr>
      <w:r>
        <w:rPr>
          <w:rFonts w:ascii="Arial" w:eastAsia="Times New Roman" w:hAnsi="Arial" w:cs="Arial"/>
          <w:lang w:eastAsia="es-CO"/>
        </w:rPr>
        <w:t>E</w:t>
      </w:r>
      <w:r w:rsidR="007A28A9">
        <w:rPr>
          <w:rFonts w:ascii="Arial" w:eastAsia="Times New Roman" w:hAnsi="Arial" w:cs="Arial"/>
          <w:lang w:eastAsia="es-CO"/>
        </w:rPr>
        <w:t xml:space="preserve">n cuanto a los residuos aprovechables, </w:t>
      </w:r>
      <w:r>
        <w:rPr>
          <w:rFonts w:ascii="Arial" w:eastAsia="Times New Roman" w:hAnsi="Arial" w:cs="Arial"/>
          <w:lang w:eastAsia="es-CO"/>
        </w:rPr>
        <w:t xml:space="preserve">para el año 2017 se logró </w:t>
      </w:r>
      <w:r w:rsidRPr="008C0C60">
        <w:rPr>
          <w:rFonts w:ascii="Arial" w:eastAsia="Times New Roman" w:hAnsi="Arial" w:cs="Arial"/>
          <w:lang w:eastAsia="es-CO"/>
        </w:rPr>
        <w:t>recuperar 187</w:t>
      </w:r>
      <w:r w:rsidR="00B85BEE">
        <w:rPr>
          <w:rFonts w:ascii="Arial" w:eastAsia="Times New Roman" w:hAnsi="Arial" w:cs="Arial"/>
          <w:lang w:eastAsia="es-CO"/>
        </w:rPr>
        <w:t>.</w:t>
      </w:r>
      <w:r w:rsidRPr="008C0C60">
        <w:rPr>
          <w:rFonts w:ascii="Arial" w:eastAsia="Times New Roman" w:hAnsi="Arial" w:cs="Arial"/>
          <w:lang w:eastAsia="es-CO"/>
        </w:rPr>
        <w:t>957.3 kg</w:t>
      </w:r>
      <w:r>
        <w:rPr>
          <w:rFonts w:ascii="Arial" w:eastAsia="Times New Roman" w:hAnsi="Arial" w:cs="Arial"/>
          <w:lang w:eastAsia="es-CO"/>
        </w:rPr>
        <w:t>, clasificados en papel, periódico, cart</w:t>
      </w:r>
      <w:r w:rsidR="007A28A9">
        <w:rPr>
          <w:rFonts w:ascii="Arial" w:eastAsia="Times New Roman" w:hAnsi="Arial" w:cs="Arial"/>
          <w:lang w:eastAsia="es-CO"/>
        </w:rPr>
        <w:t>ón, vidrio, metales y plástico.</w:t>
      </w:r>
    </w:p>
    <w:p w:rsidR="007A28A9" w:rsidRDefault="007A28A9" w:rsidP="00050B2E">
      <w:pPr>
        <w:spacing w:after="0"/>
        <w:jc w:val="both"/>
        <w:rPr>
          <w:rFonts w:ascii="Arial" w:eastAsia="Times New Roman" w:hAnsi="Arial" w:cs="Arial"/>
          <w:lang w:eastAsia="es-CO"/>
        </w:rPr>
      </w:pPr>
    </w:p>
    <w:p w:rsidR="007A28A9" w:rsidRDefault="007A28A9" w:rsidP="00050B2E">
      <w:pPr>
        <w:spacing w:after="0"/>
        <w:jc w:val="both"/>
        <w:rPr>
          <w:rFonts w:ascii="Arial" w:eastAsia="Times New Roman" w:hAnsi="Arial" w:cs="Arial"/>
          <w:lang w:eastAsia="es-CO"/>
        </w:rPr>
      </w:pPr>
      <w:r>
        <w:rPr>
          <w:rFonts w:ascii="Arial" w:eastAsia="Times New Roman" w:hAnsi="Arial" w:cs="Arial"/>
          <w:lang w:eastAsia="es-CO"/>
        </w:rPr>
        <w:t>Respecto a los residuos peligrosos,</w:t>
      </w:r>
      <w:r w:rsidR="00AA2A61">
        <w:rPr>
          <w:rFonts w:ascii="Arial" w:eastAsia="Times New Roman" w:hAnsi="Arial" w:cs="Arial"/>
          <w:lang w:eastAsia="es-CO"/>
        </w:rPr>
        <w:t xml:space="preserve"> en el año 2017,</w:t>
      </w:r>
      <w:r>
        <w:rPr>
          <w:rFonts w:ascii="Arial" w:eastAsia="Times New Roman" w:hAnsi="Arial" w:cs="Arial"/>
          <w:lang w:eastAsia="es-CO"/>
        </w:rPr>
        <w:t xml:space="preserve"> se realizó la disposición </w:t>
      </w:r>
      <w:r w:rsidR="00557E81">
        <w:rPr>
          <w:rFonts w:ascii="Arial" w:eastAsia="Times New Roman" w:hAnsi="Arial" w:cs="Arial"/>
          <w:lang w:eastAsia="es-CO"/>
        </w:rPr>
        <w:t xml:space="preserve">final </w:t>
      </w:r>
      <w:r>
        <w:rPr>
          <w:rFonts w:ascii="Arial" w:eastAsia="Times New Roman" w:hAnsi="Arial" w:cs="Arial"/>
          <w:lang w:eastAsia="es-CO"/>
        </w:rPr>
        <w:t xml:space="preserve">de </w:t>
      </w:r>
      <w:r w:rsidR="00094987" w:rsidRPr="00094987">
        <w:rPr>
          <w:rFonts w:ascii="Arial" w:eastAsia="Times New Roman" w:hAnsi="Arial" w:cs="Arial"/>
          <w:lang w:eastAsia="es-CO"/>
        </w:rPr>
        <w:t xml:space="preserve">1846.4 </w:t>
      </w:r>
      <w:r>
        <w:rPr>
          <w:rFonts w:ascii="Arial" w:eastAsia="Times New Roman" w:hAnsi="Arial" w:cs="Arial"/>
          <w:lang w:eastAsia="es-CO"/>
        </w:rPr>
        <w:t>kg, correspondientes a</w:t>
      </w:r>
      <w:r w:rsidR="00557E81">
        <w:rPr>
          <w:rFonts w:ascii="Arial" w:eastAsia="Times New Roman" w:hAnsi="Arial" w:cs="Arial"/>
          <w:lang w:eastAsia="es-CO"/>
        </w:rPr>
        <w:t xml:space="preserve"> medicamentos, luminarias, pilas, bombillos y residuos de aparatos eléctricos y electrónicos, </w:t>
      </w:r>
      <w:r w:rsidR="00AA2A61">
        <w:rPr>
          <w:rFonts w:ascii="Arial" w:eastAsia="Times New Roman" w:hAnsi="Arial" w:cs="Arial"/>
          <w:lang w:eastAsia="es-CO"/>
        </w:rPr>
        <w:t xml:space="preserve">entregados </w:t>
      </w:r>
      <w:r w:rsidR="00557E81">
        <w:rPr>
          <w:rFonts w:ascii="Arial" w:eastAsia="Times New Roman" w:hAnsi="Arial" w:cs="Arial"/>
          <w:lang w:eastAsia="es-CO"/>
        </w:rPr>
        <w:t>en las dos (2) jornadas de pos</w:t>
      </w:r>
      <w:r w:rsidR="00AA2A61">
        <w:rPr>
          <w:rFonts w:ascii="Arial" w:eastAsia="Times New Roman" w:hAnsi="Arial" w:cs="Arial"/>
          <w:lang w:eastAsia="es-CO"/>
        </w:rPr>
        <w:t>consumo lideradas por la Secretaría Distrital de Ambiente.</w:t>
      </w:r>
    </w:p>
    <w:p w:rsidR="007A28A9" w:rsidRDefault="007A28A9" w:rsidP="00050B2E">
      <w:pPr>
        <w:spacing w:after="0"/>
        <w:jc w:val="both"/>
        <w:rPr>
          <w:rFonts w:ascii="Arial" w:eastAsia="Times New Roman" w:hAnsi="Arial" w:cs="Arial"/>
          <w:lang w:eastAsia="es-CO"/>
        </w:rPr>
      </w:pPr>
    </w:p>
    <w:p w:rsidR="006B5BD4" w:rsidRDefault="007A28A9" w:rsidP="00557E81">
      <w:pPr>
        <w:spacing w:after="0"/>
        <w:jc w:val="both"/>
        <w:rPr>
          <w:rFonts w:ascii="Arial" w:hAnsi="Arial" w:cs="Arial"/>
          <w:bCs/>
        </w:rPr>
      </w:pPr>
      <w:r w:rsidRPr="007A28A9">
        <w:rPr>
          <w:rFonts w:ascii="Arial" w:hAnsi="Arial" w:cs="Arial"/>
          <w:bCs/>
        </w:rPr>
        <w:t>En el año 2017, la SDIS con la implementación de procedimientos internos para la gestión</w:t>
      </w:r>
      <w:r w:rsidR="00557E81">
        <w:rPr>
          <w:rFonts w:ascii="Arial" w:hAnsi="Arial" w:cs="Arial"/>
          <w:bCs/>
        </w:rPr>
        <w:t xml:space="preserve"> integral</w:t>
      </w:r>
      <w:r w:rsidRPr="007A28A9">
        <w:rPr>
          <w:rFonts w:ascii="Arial" w:hAnsi="Arial" w:cs="Arial"/>
          <w:bCs/>
        </w:rPr>
        <w:t xml:space="preserve"> de los aceite</w:t>
      </w:r>
      <w:r w:rsidR="00E979C5">
        <w:rPr>
          <w:rFonts w:ascii="Arial" w:hAnsi="Arial" w:cs="Arial"/>
          <w:bCs/>
        </w:rPr>
        <w:t>s vegetales usados, evitó que 5</w:t>
      </w:r>
      <w:r w:rsidR="00B85BEE">
        <w:rPr>
          <w:rFonts w:ascii="Arial" w:hAnsi="Arial" w:cs="Arial"/>
          <w:bCs/>
        </w:rPr>
        <w:t>.</w:t>
      </w:r>
      <w:r w:rsidRPr="007A28A9">
        <w:rPr>
          <w:rFonts w:ascii="Arial" w:hAnsi="Arial" w:cs="Arial"/>
          <w:bCs/>
        </w:rPr>
        <w:t xml:space="preserve">798 litros de este residuo fueran vertidos a la red de alcantarillado impidiendo su llegada a las fuentes hídricas, </w:t>
      </w:r>
      <w:r w:rsidR="00E979C5">
        <w:rPr>
          <w:rFonts w:ascii="Arial" w:hAnsi="Arial" w:cs="Arial"/>
          <w:bCs/>
        </w:rPr>
        <w:t>evitando la contaminación de 5</w:t>
      </w:r>
      <w:r w:rsidR="00B85BEE">
        <w:rPr>
          <w:rFonts w:ascii="Arial" w:hAnsi="Arial" w:cs="Arial"/>
          <w:bCs/>
        </w:rPr>
        <w:t>.</w:t>
      </w:r>
      <w:r w:rsidR="00E979C5">
        <w:rPr>
          <w:rFonts w:ascii="Arial" w:hAnsi="Arial" w:cs="Arial"/>
          <w:bCs/>
        </w:rPr>
        <w:t>798</w:t>
      </w:r>
      <w:r w:rsidR="00B85BEE">
        <w:rPr>
          <w:rFonts w:ascii="Arial" w:hAnsi="Arial" w:cs="Arial"/>
          <w:bCs/>
        </w:rPr>
        <w:t>.</w:t>
      </w:r>
      <w:r w:rsidR="00E979C5">
        <w:rPr>
          <w:rFonts w:ascii="Arial" w:hAnsi="Arial" w:cs="Arial"/>
          <w:bCs/>
        </w:rPr>
        <w:t>000 litros de agua. Por otra parte, este residuo ha sido incorporado</w:t>
      </w:r>
      <w:r w:rsidRPr="007A28A9">
        <w:rPr>
          <w:rFonts w:ascii="Arial" w:hAnsi="Arial" w:cs="Arial"/>
          <w:bCs/>
        </w:rPr>
        <w:t xml:space="preserve"> a nuevos procesos en l</w:t>
      </w:r>
      <w:r w:rsidR="00E979C5">
        <w:rPr>
          <w:rFonts w:ascii="Arial" w:hAnsi="Arial" w:cs="Arial"/>
          <w:bCs/>
        </w:rPr>
        <w:t xml:space="preserve">a producción de biocombustibles, </w:t>
      </w:r>
      <w:r w:rsidRPr="007A28A9">
        <w:rPr>
          <w:rFonts w:ascii="Arial" w:hAnsi="Arial" w:cs="Arial"/>
          <w:bCs/>
        </w:rPr>
        <w:t xml:space="preserve">dejando </w:t>
      </w:r>
      <w:r w:rsidR="00557E81">
        <w:rPr>
          <w:rFonts w:ascii="Arial" w:hAnsi="Arial" w:cs="Arial"/>
          <w:bCs/>
        </w:rPr>
        <w:t xml:space="preserve">de emitir a la </w:t>
      </w:r>
      <w:r w:rsidR="00557E81" w:rsidRPr="00E46400">
        <w:rPr>
          <w:rFonts w:ascii="Arial" w:hAnsi="Arial" w:cs="Arial"/>
          <w:bCs/>
        </w:rPr>
        <w:t xml:space="preserve">atmosfera </w:t>
      </w:r>
      <w:r w:rsidR="00E46400" w:rsidRPr="00E46400">
        <w:rPr>
          <w:rFonts w:ascii="Arial" w:hAnsi="Arial" w:cs="Arial"/>
          <w:bCs/>
        </w:rPr>
        <w:t>15</w:t>
      </w:r>
      <w:r w:rsidR="00B85BEE">
        <w:rPr>
          <w:rFonts w:ascii="Arial" w:hAnsi="Arial" w:cs="Arial"/>
          <w:bCs/>
        </w:rPr>
        <w:t>.</w:t>
      </w:r>
      <w:r w:rsidR="00E46400" w:rsidRPr="00E46400">
        <w:rPr>
          <w:rFonts w:ascii="Arial" w:hAnsi="Arial" w:cs="Arial"/>
          <w:bCs/>
        </w:rPr>
        <w:t>158 kg</w:t>
      </w:r>
      <w:r w:rsidR="00B75A09">
        <w:rPr>
          <w:rFonts w:ascii="Arial" w:hAnsi="Arial" w:cs="Arial"/>
          <w:bCs/>
        </w:rPr>
        <w:t xml:space="preserve"> de CO</w:t>
      </w:r>
      <w:r w:rsidR="00627BF7" w:rsidRPr="00627BF7">
        <w:rPr>
          <w:rFonts w:ascii="Arial" w:hAnsi="Arial" w:cs="Arial"/>
          <w:bCs/>
          <w:sz w:val="18"/>
        </w:rPr>
        <w:t>2</w:t>
      </w:r>
      <w:r w:rsidR="00B75A09">
        <w:rPr>
          <w:rFonts w:ascii="Arial" w:hAnsi="Arial" w:cs="Arial"/>
          <w:bCs/>
        </w:rPr>
        <w:t>.</w:t>
      </w:r>
    </w:p>
    <w:p w:rsidR="002330EB" w:rsidRDefault="002330EB" w:rsidP="00557E81">
      <w:pPr>
        <w:spacing w:after="0"/>
        <w:jc w:val="both"/>
        <w:rPr>
          <w:rFonts w:ascii="Arial" w:hAnsi="Arial" w:cs="Arial"/>
          <w:bCs/>
        </w:rPr>
      </w:pPr>
    </w:p>
    <w:p w:rsidR="002330EB" w:rsidRDefault="002330EB" w:rsidP="00557E81">
      <w:pPr>
        <w:spacing w:after="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En la gestión integral de los residuos de construcción y demolición, se realizó para el año 2017, la disposición final </w:t>
      </w:r>
      <w:r w:rsidRPr="008C0C60">
        <w:rPr>
          <w:rFonts w:ascii="Arial" w:hAnsi="Arial" w:cs="Arial"/>
          <w:bCs/>
        </w:rPr>
        <w:t xml:space="preserve">de </w:t>
      </w:r>
      <w:r w:rsidR="008C0C60" w:rsidRPr="008C0C60">
        <w:rPr>
          <w:rFonts w:ascii="Arial" w:hAnsi="Arial" w:cs="Arial"/>
          <w:bCs/>
        </w:rPr>
        <w:t>1</w:t>
      </w:r>
      <w:r w:rsidR="00B85BEE">
        <w:rPr>
          <w:rFonts w:ascii="Arial" w:hAnsi="Arial" w:cs="Arial"/>
          <w:bCs/>
        </w:rPr>
        <w:t>.</w:t>
      </w:r>
      <w:r w:rsidR="008C0C60" w:rsidRPr="008C0C60">
        <w:rPr>
          <w:rFonts w:ascii="Arial" w:hAnsi="Arial" w:cs="Arial"/>
          <w:bCs/>
        </w:rPr>
        <w:t>793</w:t>
      </w:r>
      <w:r w:rsidRPr="008C0C60">
        <w:rPr>
          <w:rFonts w:ascii="Arial" w:hAnsi="Arial" w:cs="Arial"/>
          <w:bCs/>
        </w:rPr>
        <w:t xml:space="preserve"> m3, y el aprovechamiento de </w:t>
      </w:r>
      <w:r w:rsidR="008C0C60" w:rsidRPr="008C0C60">
        <w:rPr>
          <w:rFonts w:ascii="Arial" w:hAnsi="Arial" w:cs="Arial"/>
          <w:bCs/>
        </w:rPr>
        <w:t>318.5</w:t>
      </w:r>
      <w:r w:rsidRPr="008C0C60">
        <w:rPr>
          <w:rFonts w:ascii="Arial" w:hAnsi="Arial" w:cs="Arial"/>
          <w:bCs/>
        </w:rPr>
        <w:t xml:space="preserve"> m</w:t>
      </w:r>
      <w:r w:rsidRPr="00B85BEE">
        <w:rPr>
          <w:rFonts w:ascii="Arial" w:hAnsi="Arial" w:cs="Arial"/>
          <w:bCs/>
        </w:rPr>
        <w:t>3</w:t>
      </w:r>
      <w:r w:rsidRPr="008C0C60">
        <w:rPr>
          <w:rFonts w:ascii="Arial" w:hAnsi="Arial" w:cs="Arial"/>
          <w:bCs/>
        </w:rPr>
        <w:t>.</w:t>
      </w:r>
    </w:p>
    <w:p w:rsidR="002330EB" w:rsidRDefault="002330EB" w:rsidP="00557E81">
      <w:pPr>
        <w:spacing w:after="0"/>
        <w:jc w:val="both"/>
        <w:rPr>
          <w:rFonts w:ascii="Arial" w:hAnsi="Arial" w:cs="Arial"/>
          <w:bCs/>
        </w:rPr>
      </w:pPr>
    </w:p>
    <w:p w:rsidR="002330EB" w:rsidRPr="00557E81" w:rsidRDefault="002330EB" w:rsidP="00557E81">
      <w:pPr>
        <w:spacing w:after="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Es importante resaltar que el tratamiento, aprovechamiento y/o disposición final de los residuos generados por la Entidad, se realizaron con gest</w:t>
      </w:r>
      <w:r w:rsidR="00AF72BA">
        <w:rPr>
          <w:rFonts w:ascii="Arial" w:hAnsi="Arial" w:cs="Arial"/>
          <w:bCs/>
        </w:rPr>
        <w:t>ores autorizados por los entes de control.</w:t>
      </w:r>
    </w:p>
    <w:p w:rsidR="0048611F" w:rsidRPr="00D93017" w:rsidRDefault="0048611F" w:rsidP="00D93017">
      <w:pPr>
        <w:pStyle w:val="Ttulo1"/>
        <w:numPr>
          <w:ilvl w:val="0"/>
          <w:numId w:val="15"/>
        </w:numPr>
        <w:tabs>
          <w:tab w:val="clear" w:pos="0"/>
        </w:tabs>
        <w:ind w:left="360"/>
        <w:rPr>
          <w:rFonts w:ascii="Arial" w:hAnsi="Arial"/>
          <w:b/>
          <w:color w:val="auto"/>
          <w:sz w:val="22"/>
        </w:rPr>
      </w:pPr>
      <w:bookmarkStart w:id="7" w:name="_Toc505934864"/>
      <w:r w:rsidRPr="00D93017">
        <w:rPr>
          <w:rFonts w:ascii="Arial" w:hAnsi="Arial"/>
          <w:b/>
          <w:color w:val="auto"/>
          <w:sz w:val="22"/>
        </w:rPr>
        <w:t>Normatividad</w:t>
      </w:r>
      <w:bookmarkEnd w:id="7"/>
    </w:p>
    <w:p w:rsidR="0048611F" w:rsidRPr="00E21047" w:rsidRDefault="0048611F" w:rsidP="0048611F">
      <w:pPr>
        <w:spacing w:after="0" w:line="240" w:lineRule="auto"/>
        <w:jc w:val="both"/>
        <w:rPr>
          <w:rFonts w:ascii="Arial" w:hAnsi="Arial" w:cs="Arial"/>
          <w:i/>
        </w:rPr>
      </w:pPr>
    </w:p>
    <w:p w:rsidR="00F36B61" w:rsidRDefault="006B5BD4" w:rsidP="0048611F">
      <w:pPr>
        <w:spacing w:after="0" w:line="240" w:lineRule="auto"/>
        <w:jc w:val="both"/>
        <w:rPr>
          <w:rFonts w:ascii="Arial" w:eastAsia="Times New Roman" w:hAnsi="Arial" w:cs="Arial"/>
          <w:lang w:eastAsia="es-CO"/>
        </w:rPr>
      </w:pPr>
      <w:r w:rsidRPr="006B5BD4">
        <w:rPr>
          <w:rFonts w:ascii="Arial" w:eastAsia="Times New Roman" w:hAnsi="Arial" w:cs="Arial"/>
          <w:lang w:eastAsia="es-CO"/>
        </w:rPr>
        <w:t>La P</w:t>
      </w:r>
      <w:r w:rsidR="00BA6FE3">
        <w:rPr>
          <w:rFonts w:ascii="Arial" w:eastAsia="Times New Roman" w:hAnsi="Arial" w:cs="Arial"/>
          <w:lang w:eastAsia="es-CO"/>
        </w:rPr>
        <w:t>olítica Cero Residuos</w:t>
      </w:r>
      <w:r w:rsidRPr="006B5BD4">
        <w:rPr>
          <w:rFonts w:ascii="Arial" w:eastAsia="Times New Roman" w:hAnsi="Arial" w:cs="Arial"/>
          <w:lang w:eastAsia="es-CO"/>
        </w:rPr>
        <w:t xml:space="preserve"> se rige </w:t>
      </w:r>
      <w:r w:rsidR="00B85BEE" w:rsidRPr="006B5BD4">
        <w:rPr>
          <w:rFonts w:ascii="Arial" w:eastAsia="Times New Roman" w:hAnsi="Arial" w:cs="Arial"/>
          <w:lang w:eastAsia="es-CO"/>
        </w:rPr>
        <w:t>de acuerdo con</w:t>
      </w:r>
      <w:r w:rsidRPr="006B5BD4">
        <w:rPr>
          <w:rFonts w:ascii="Arial" w:eastAsia="Times New Roman" w:hAnsi="Arial" w:cs="Arial"/>
          <w:lang w:eastAsia="es-CO"/>
        </w:rPr>
        <w:t xml:space="preserve"> la normatividad ambiental vigente que se encuentra estipulada en </w:t>
      </w:r>
      <w:r w:rsidR="00B85BEE">
        <w:rPr>
          <w:rFonts w:ascii="Arial" w:eastAsia="Times New Roman" w:hAnsi="Arial" w:cs="Arial"/>
          <w:lang w:eastAsia="es-CO"/>
        </w:rPr>
        <w:t xml:space="preserve">la tabla 1: </w:t>
      </w:r>
      <w:proofErr w:type="spellStart"/>
      <w:r w:rsidRPr="006B5BD4">
        <w:rPr>
          <w:rFonts w:ascii="Arial" w:eastAsia="Times New Roman" w:hAnsi="Arial" w:cs="Arial"/>
          <w:lang w:eastAsia="es-CO"/>
        </w:rPr>
        <w:t>normograma</w:t>
      </w:r>
      <w:proofErr w:type="spellEnd"/>
      <w:r w:rsidRPr="006B5BD4">
        <w:rPr>
          <w:rFonts w:ascii="Arial" w:eastAsia="Times New Roman" w:hAnsi="Arial" w:cs="Arial"/>
          <w:lang w:eastAsia="es-CO"/>
        </w:rPr>
        <w:t xml:space="preserve"> de la Entidad.</w:t>
      </w:r>
      <w:r w:rsidR="00800794">
        <w:rPr>
          <w:rFonts w:ascii="Arial" w:eastAsia="Times New Roman" w:hAnsi="Arial" w:cs="Arial"/>
          <w:lang w:eastAsia="es-CO"/>
        </w:rPr>
        <w:t xml:space="preserve"> </w:t>
      </w:r>
    </w:p>
    <w:p w:rsidR="00B85BEE" w:rsidRDefault="00B85BEE" w:rsidP="0048611F">
      <w:pPr>
        <w:spacing w:after="0" w:line="240" w:lineRule="auto"/>
        <w:jc w:val="both"/>
        <w:rPr>
          <w:rFonts w:ascii="Arial" w:eastAsia="Times New Roman" w:hAnsi="Arial" w:cs="Arial"/>
          <w:lang w:eastAsia="es-CO"/>
        </w:rPr>
      </w:pPr>
    </w:p>
    <w:p w:rsidR="008403FB" w:rsidRDefault="00627BF7">
      <w:pPr>
        <w:spacing w:after="0" w:line="240" w:lineRule="auto"/>
        <w:jc w:val="center"/>
        <w:rPr>
          <w:rFonts w:ascii="Arial" w:eastAsia="Times New Roman" w:hAnsi="Arial" w:cs="Arial"/>
          <w:lang w:eastAsia="es-CO"/>
        </w:rPr>
      </w:pPr>
      <w:r w:rsidRPr="00627BF7">
        <w:rPr>
          <w:rFonts w:ascii="Arial" w:eastAsia="Times New Roman" w:hAnsi="Arial" w:cs="Arial"/>
          <w:b/>
          <w:lang w:eastAsia="es-CO"/>
        </w:rPr>
        <w:t>Tabla 1:</w:t>
      </w:r>
      <w:r w:rsidR="00B85BEE">
        <w:rPr>
          <w:rFonts w:ascii="Arial" w:eastAsia="Times New Roman" w:hAnsi="Arial" w:cs="Arial"/>
          <w:lang w:eastAsia="es-CO"/>
        </w:rPr>
        <w:t xml:space="preserve"> </w:t>
      </w:r>
      <w:proofErr w:type="spellStart"/>
      <w:r w:rsidR="00B85BEE">
        <w:rPr>
          <w:rFonts w:ascii="Arial" w:eastAsia="Times New Roman" w:hAnsi="Arial" w:cs="Arial"/>
          <w:lang w:eastAsia="es-CO"/>
        </w:rPr>
        <w:t>Normograma</w:t>
      </w:r>
      <w:proofErr w:type="spellEnd"/>
    </w:p>
    <w:p w:rsidR="00F36B61" w:rsidRDefault="00F36B61" w:rsidP="0048611F">
      <w:pPr>
        <w:spacing w:after="0" w:line="240" w:lineRule="auto"/>
        <w:jc w:val="both"/>
        <w:rPr>
          <w:rFonts w:ascii="Arial" w:eastAsia="Times New Roman" w:hAnsi="Arial" w:cs="Arial"/>
          <w:lang w:eastAsia="es-CO"/>
        </w:r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81"/>
        <w:gridCol w:w="3121"/>
        <w:gridCol w:w="1264"/>
        <w:gridCol w:w="1569"/>
        <w:gridCol w:w="1135"/>
        <w:gridCol w:w="1045"/>
      </w:tblGrid>
      <w:tr w:rsidR="002D1E46" w:rsidRPr="001D4FD7" w:rsidTr="002D1E46">
        <w:trPr>
          <w:cantSplit/>
          <w:trHeight w:val="617"/>
          <w:tblHeader/>
        </w:trPr>
        <w:tc>
          <w:tcPr>
            <w:tcW w:w="680" w:type="pct"/>
            <w:shd w:val="clear" w:color="auto" w:fill="C0C0C0"/>
            <w:vAlign w:val="center"/>
          </w:tcPr>
          <w:p w:rsidR="002D1E46" w:rsidRPr="002D1E46" w:rsidRDefault="002D1E46" w:rsidP="002D1E46">
            <w:pPr>
              <w:pStyle w:val="TableParagraph"/>
              <w:ind w:right="40"/>
              <w:jc w:val="center"/>
              <w:rPr>
                <w:b/>
                <w:sz w:val="16"/>
                <w:szCs w:val="16"/>
              </w:rPr>
            </w:pPr>
            <w:r w:rsidRPr="002D1E46">
              <w:rPr>
                <w:b/>
                <w:sz w:val="16"/>
                <w:szCs w:val="16"/>
              </w:rPr>
              <w:t>NIVEL</w:t>
            </w:r>
          </w:p>
        </w:tc>
        <w:tc>
          <w:tcPr>
            <w:tcW w:w="1657" w:type="pct"/>
            <w:shd w:val="clear" w:color="auto" w:fill="C0C0C0"/>
            <w:vAlign w:val="center"/>
          </w:tcPr>
          <w:p w:rsidR="002D1E46" w:rsidRPr="002D1E46" w:rsidRDefault="002D1E46" w:rsidP="002D1E46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 w:rsidRPr="002D1E46">
              <w:rPr>
                <w:b/>
                <w:sz w:val="16"/>
                <w:szCs w:val="16"/>
              </w:rPr>
              <w:t>TÍTULO</w:t>
            </w:r>
          </w:p>
        </w:tc>
        <w:tc>
          <w:tcPr>
            <w:tcW w:w="671" w:type="pct"/>
            <w:shd w:val="clear" w:color="auto" w:fill="C0C0C0"/>
            <w:vAlign w:val="center"/>
          </w:tcPr>
          <w:p w:rsidR="002D1E46" w:rsidRPr="002D1E46" w:rsidRDefault="002D1E46" w:rsidP="002D1E46">
            <w:pPr>
              <w:pStyle w:val="TableParagraph"/>
              <w:ind w:right="50"/>
              <w:jc w:val="center"/>
              <w:rPr>
                <w:b/>
                <w:sz w:val="16"/>
                <w:szCs w:val="16"/>
              </w:rPr>
            </w:pPr>
            <w:r w:rsidRPr="002D1E46">
              <w:rPr>
                <w:b/>
                <w:sz w:val="16"/>
                <w:szCs w:val="16"/>
              </w:rPr>
              <w:t>LEGISLACIÓN</w:t>
            </w:r>
          </w:p>
        </w:tc>
        <w:tc>
          <w:tcPr>
            <w:tcW w:w="833" w:type="pct"/>
            <w:shd w:val="clear" w:color="auto" w:fill="C0C0C0"/>
            <w:vAlign w:val="center"/>
          </w:tcPr>
          <w:p w:rsidR="002D1E46" w:rsidRPr="002D1E46" w:rsidRDefault="002D1E46" w:rsidP="002D1E46">
            <w:pPr>
              <w:pStyle w:val="TableParagraph"/>
              <w:ind w:right="40"/>
              <w:jc w:val="center"/>
              <w:rPr>
                <w:b/>
                <w:sz w:val="16"/>
                <w:szCs w:val="16"/>
              </w:rPr>
            </w:pPr>
            <w:r w:rsidRPr="002D1E46">
              <w:rPr>
                <w:b/>
                <w:sz w:val="16"/>
                <w:szCs w:val="16"/>
              </w:rPr>
              <w:t>No. LEGISLACIÓN</w:t>
            </w:r>
          </w:p>
        </w:tc>
        <w:tc>
          <w:tcPr>
            <w:tcW w:w="603" w:type="pct"/>
            <w:shd w:val="clear" w:color="auto" w:fill="C0C0C0"/>
            <w:vAlign w:val="center"/>
          </w:tcPr>
          <w:p w:rsidR="002D1E46" w:rsidRPr="002D1E46" w:rsidRDefault="002D1E46" w:rsidP="002D1E46">
            <w:pPr>
              <w:pStyle w:val="TableParagraph"/>
              <w:ind w:right="70"/>
              <w:jc w:val="center"/>
              <w:rPr>
                <w:b/>
                <w:sz w:val="16"/>
                <w:szCs w:val="16"/>
              </w:rPr>
            </w:pPr>
            <w:r w:rsidRPr="002D1E46">
              <w:rPr>
                <w:b/>
                <w:w w:val="95"/>
                <w:sz w:val="16"/>
                <w:szCs w:val="16"/>
              </w:rPr>
              <w:t xml:space="preserve">EXPEDIDA </w:t>
            </w:r>
            <w:r w:rsidRPr="002D1E46">
              <w:rPr>
                <w:b/>
                <w:sz w:val="16"/>
                <w:szCs w:val="16"/>
              </w:rPr>
              <w:t>POR</w:t>
            </w:r>
          </w:p>
        </w:tc>
        <w:tc>
          <w:tcPr>
            <w:tcW w:w="555" w:type="pct"/>
            <w:shd w:val="clear" w:color="auto" w:fill="C0C0C0"/>
            <w:vAlign w:val="center"/>
          </w:tcPr>
          <w:p w:rsidR="002D1E46" w:rsidRPr="002D1E46" w:rsidRDefault="002D1E46" w:rsidP="002D1E46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 w:rsidRPr="002D1E46">
              <w:rPr>
                <w:b/>
                <w:sz w:val="16"/>
                <w:szCs w:val="16"/>
              </w:rPr>
              <w:t xml:space="preserve">FECHA DE </w:t>
            </w:r>
            <w:r w:rsidRPr="002D1E46">
              <w:rPr>
                <w:b/>
                <w:w w:val="95"/>
                <w:sz w:val="16"/>
                <w:szCs w:val="16"/>
              </w:rPr>
              <w:t>EXPEDICIÓN</w:t>
            </w:r>
          </w:p>
        </w:tc>
      </w:tr>
      <w:tr w:rsidR="002D1E46" w:rsidRPr="001D4FD7" w:rsidTr="002D1E46">
        <w:trPr>
          <w:trHeight w:val="1127"/>
        </w:trPr>
        <w:tc>
          <w:tcPr>
            <w:tcW w:w="680" w:type="pct"/>
            <w:vAlign w:val="center"/>
          </w:tcPr>
          <w:p w:rsidR="002D1E46" w:rsidRPr="001D4FD7" w:rsidRDefault="002D1E46" w:rsidP="001D4FD7">
            <w:pPr>
              <w:pStyle w:val="TableParagraph"/>
              <w:ind w:right="41"/>
              <w:jc w:val="both"/>
              <w:rPr>
                <w:sz w:val="16"/>
                <w:szCs w:val="16"/>
              </w:rPr>
            </w:pPr>
            <w:r w:rsidRPr="001D4FD7">
              <w:rPr>
                <w:sz w:val="16"/>
                <w:szCs w:val="16"/>
              </w:rPr>
              <w:t>NACIONAL</w:t>
            </w:r>
          </w:p>
        </w:tc>
        <w:tc>
          <w:tcPr>
            <w:tcW w:w="1657" w:type="pct"/>
            <w:vAlign w:val="center"/>
          </w:tcPr>
          <w:p w:rsidR="002D1E46" w:rsidRPr="00006364" w:rsidRDefault="002D1E46" w:rsidP="001D4FD7">
            <w:pPr>
              <w:pStyle w:val="TableParagraph"/>
              <w:tabs>
                <w:tab w:val="left" w:pos="536"/>
                <w:tab w:val="left" w:pos="800"/>
              </w:tabs>
              <w:ind w:right="61"/>
              <w:jc w:val="both"/>
              <w:rPr>
                <w:sz w:val="16"/>
                <w:szCs w:val="16"/>
                <w:lang w:val="es-CO"/>
              </w:rPr>
            </w:pPr>
            <w:r w:rsidRPr="00006364">
              <w:rPr>
                <w:sz w:val="16"/>
                <w:szCs w:val="16"/>
                <w:lang w:val="es-CO"/>
              </w:rPr>
              <w:t xml:space="preserve">Por el cual se reglamenta parcialmente el Título I de la Ley 9 de 1979, </w:t>
            </w:r>
            <w:r w:rsidR="00B85BEE" w:rsidRPr="00006364">
              <w:rPr>
                <w:sz w:val="16"/>
                <w:szCs w:val="16"/>
                <w:lang w:val="es-CO"/>
              </w:rPr>
              <w:t>así</w:t>
            </w:r>
            <w:r w:rsidRPr="00006364">
              <w:rPr>
                <w:sz w:val="16"/>
                <w:szCs w:val="16"/>
                <w:lang w:val="es-CO"/>
              </w:rPr>
              <w:t xml:space="preserve"> como el </w:t>
            </w:r>
            <w:r w:rsidR="00B85BEE" w:rsidRPr="00006364">
              <w:rPr>
                <w:sz w:val="16"/>
                <w:szCs w:val="16"/>
                <w:lang w:val="es-CO"/>
              </w:rPr>
              <w:t>Capítulo</w:t>
            </w:r>
            <w:r w:rsidRPr="00006364">
              <w:rPr>
                <w:sz w:val="16"/>
                <w:szCs w:val="16"/>
                <w:lang w:val="es-CO"/>
              </w:rPr>
              <w:t xml:space="preserve"> 11del Titulo VI-Parte 11I- Libro 11 del Decreto - Ley 2811 de 1974 en cuanto a usos del agua y residuos líquidos y se dictan otras disposiciones.</w:t>
            </w:r>
          </w:p>
        </w:tc>
        <w:tc>
          <w:tcPr>
            <w:tcW w:w="671" w:type="pct"/>
            <w:vAlign w:val="center"/>
          </w:tcPr>
          <w:p w:rsidR="002D1E46" w:rsidRPr="001D4FD7" w:rsidRDefault="002D1E46" w:rsidP="001D4FD7">
            <w:pPr>
              <w:pStyle w:val="TableParagraph"/>
              <w:ind w:right="47"/>
              <w:jc w:val="both"/>
              <w:rPr>
                <w:sz w:val="16"/>
                <w:szCs w:val="16"/>
              </w:rPr>
            </w:pPr>
            <w:proofErr w:type="spellStart"/>
            <w:r w:rsidRPr="001D4FD7">
              <w:rPr>
                <w:sz w:val="16"/>
                <w:szCs w:val="16"/>
              </w:rPr>
              <w:t>Decreto</w:t>
            </w:r>
            <w:proofErr w:type="spellEnd"/>
          </w:p>
        </w:tc>
        <w:tc>
          <w:tcPr>
            <w:tcW w:w="833" w:type="pct"/>
            <w:vAlign w:val="center"/>
          </w:tcPr>
          <w:p w:rsidR="002D1E46" w:rsidRPr="001D4FD7" w:rsidRDefault="002D1E46" w:rsidP="001D4FD7">
            <w:pPr>
              <w:pStyle w:val="TableParagraph"/>
              <w:ind w:right="42"/>
              <w:jc w:val="both"/>
              <w:rPr>
                <w:sz w:val="16"/>
                <w:szCs w:val="16"/>
              </w:rPr>
            </w:pPr>
            <w:r w:rsidRPr="001D4FD7">
              <w:rPr>
                <w:sz w:val="16"/>
                <w:szCs w:val="16"/>
              </w:rPr>
              <w:t>3930</w:t>
            </w:r>
          </w:p>
        </w:tc>
        <w:tc>
          <w:tcPr>
            <w:tcW w:w="603" w:type="pct"/>
            <w:vAlign w:val="center"/>
          </w:tcPr>
          <w:p w:rsidR="002D1E46" w:rsidRPr="00006364" w:rsidRDefault="002D1E46" w:rsidP="001D4FD7">
            <w:pPr>
              <w:pStyle w:val="TableParagraph"/>
              <w:ind w:right="153"/>
              <w:jc w:val="both"/>
              <w:rPr>
                <w:sz w:val="16"/>
                <w:szCs w:val="16"/>
                <w:lang w:val="es-CO"/>
              </w:rPr>
            </w:pPr>
            <w:r w:rsidRPr="00006364">
              <w:rPr>
                <w:sz w:val="16"/>
                <w:szCs w:val="16"/>
                <w:lang w:val="es-CO"/>
              </w:rPr>
              <w:t xml:space="preserve">Ministerio de Ambiente, Vivienda y </w:t>
            </w:r>
            <w:r w:rsidR="00B85BEE" w:rsidRPr="00006364">
              <w:rPr>
                <w:sz w:val="16"/>
                <w:szCs w:val="16"/>
                <w:lang w:val="es-CO"/>
              </w:rPr>
              <w:t>Desarrollo</w:t>
            </w:r>
            <w:r w:rsidRPr="00006364">
              <w:rPr>
                <w:sz w:val="16"/>
                <w:szCs w:val="16"/>
                <w:lang w:val="es-CO"/>
              </w:rPr>
              <w:t xml:space="preserve"> Territorial.</w:t>
            </w:r>
          </w:p>
        </w:tc>
        <w:tc>
          <w:tcPr>
            <w:tcW w:w="555" w:type="pct"/>
            <w:vAlign w:val="center"/>
          </w:tcPr>
          <w:p w:rsidR="002D1E46" w:rsidRPr="001D4FD7" w:rsidRDefault="002D1E46" w:rsidP="001D4FD7">
            <w:pPr>
              <w:pStyle w:val="TableParagraph"/>
              <w:ind w:right="146"/>
              <w:jc w:val="both"/>
              <w:rPr>
                <w:sz w:val="16"/>
                <w:szCs w:val="16"/>
              </w:rPr>
            </w:pPr>
            <w:r w:rsidRPr="001D4FD7">
              <w:rPr>
                <w:sz w:val="16"/>
                <w:szCs w:val="16"/>
              </w:rPr>
              <w:t>25/10/2010</w:t>
            </w:r>
          </w:p>
        </w:tc>
      </w:tr>
      <w:tr w:rsidR="002D1E46" w:rsidRPr="001D4FD7" w:rsidTr="002D1E46">
        <w:trPr>
          <w:trHeight w:val="260"/>
        </w:trPr>
        <w:tc>
          <w:tcPr>
            <w:tcW w:w="680" w:type="pct"/>
            <w:vAlign w:val="center"/>
          </w:tcPr>
          <w:p w:rsidR="002D1E46" w:rsidRPr="001D4FD7" w:rsidRDefault="002D1E46" w:rsidP="001D4FD7">
            <w:pPr>
              <w:pStyle w:val="TableParagraph"/>
              <w:ind w:right="41"/>
              <w:jc w:val="both"/>
              <w:rPr>
                <w:sz w:val="16"/>
                <w:szCs w:val="16"/>
              </w:rPr>
            </w:pPr>
            <w:r w:rsidRPr="001D4FD7">
              <w:rPr>
                <w:sz w:val="16"/>
                <w:szCs w:val="16"/>
              </w:rPr>
              <w:t>NACIONAL</w:t>
            </w:r>
          </w:p>
        </w:tc>
        <w:tc>
          <w:tcPr>
            <w:tcW w:w="1657" w:type="pct"/>
            <w:vAlign w:val="center"/>
          </w:tcPr>
          <w:p w:rsidR="002D1E46" w:rsidRPr="00006364" w:rsidRDefault="002D1E46" w:rsidP="001D4FD7">
            <w:pPr>
              <w:pStyle w:val="TableParagraph"/>
              <w:tabs>
                <w:tab w:val="left" w:pos="536"/>
                <w:tab w:val="left" w:pos="800"/>
              </w:tabs>
              <w:ind w:right="61"/>
              <w:jc w:val="both"/>
              <w:rPr>
                <w:sz w:val="16"/>
                <w:szCs w:val="16"/>
                <w:lang w:val="es-CO"/>
              </w:rPr>
            </w:pPr>
            <w:r w:rsidRPr="00006364">
              <w:rPr>
                <w:sz w:val="16"/>
                <w:szCs w:val="16"/>
                <w:lang w:val="es-CO"/>
              </w:rPr>
              <w:t>Por el cual se reglamenta la prestación del servicio público de aseo.</w:t>
            </w:r>
          </w:p>
        </w:tc>
        <w:tc>
          <w:tcPr>
            <w:tcW w:w="671" w:type="pct"/>
            <w:vAlign w:val="center"/>
          </w:tcPr>
          <w:p w:rsidR="002D1E46" w:rsidRPr="001D4FD7" w:rsidRDefault="002D1E46" w:rsidP="001D4FD7">
            <w:pPr>
              <w:pStyle w:val="TableParagraph"/>
              <w:ind w:right="47"/>
              <w:jc w:val="both"/>
              <w:rPr>
                <w:sz w:val="16"/>
                <w:szCs w:val="16"/>
              </w:rPr>
            </w:pPr>
            <w:proofErr w:type="spellStart"/>
            <w:r w:rsidRPr="001D4FD7">
              <w:rPr>
                <w:sz w:val="16"/>
                <w:szCs w:val="16"/>
              </w:rPr>
              <w:t>Decreto</w:t>
            </w:r>
            <w:proofErr w:type="spellEnd"/>
          </w:p>
        </w:tc>
        <w:tc>
          <w:tcPr>
            <w:tcW w:w="833" w:type="pct"/>
            <w:vAlign w:val="center"/>
          </w:tcPr>
          <w:p w:rsidR="002D1E46" w:rsidRPr="001D4FD7" w:rsidRDefault="002D1E46" w:rsidP="001D4FD7">
            <w:pPr>
              <w:pStyle w:val="TableParagraph"/>
              <w:ind w:right="42"/>
              <w:jc w:val="both"/>
              <w:rPr>
                <w:sz w:val="16"/>
                <w:szCs w:val="16"/>
              </w:rPr>
            </w:pPr>
            <w:r w:rsidRPr="001D4FD7">
              <w:rPr>
                <w:sz w:val="16"/>
                <w:szCs w:val="16"/>
              </w:rPr>
              <w:t>2981</w:t>
            </w:r>
          </w:p>
        </w:tc>
        <w:tc>
          <w:tcPr>
            <w:tcW w:w="603" w:type="pct"/>
            <w:vAlign w:val="center"/>
          </w:tcPr>
          <w:p w:rsidR="002D1E46" w:rsidRPr="00006364" w:rsidRDefault="002D1E46" w:rsidP="001D4FD7">
            <w:pPr>
              <w:pStyle w:val="TableParagraph"/>
              <w:ind w:right="153"/>
              <w:jc w:val="both"/>
              <w:rPr>
                <w:sz w:val="16"/>
                <w:szCs w:val="16"/>
                <w:lang w:val="es-CO"/>
              </w:rPr>
            </w:pPr>
            <w:r w:rsidRPr="00006364">
              <w:rPr>
                <w:sz w:val="16"/>
                <w:szCs w:val="16"/>
                <w:lang w:val="es-CO"/>
              </w:rPr>
              <w:t>Presidencia de la República de Colombia</w:t>
            </w:r>
          </w:p>
        </w:tc>
        <w:tc>
          <w:tcPr>
            <w:tcW w:w="555" w:type="pct"/>
            <w:vAlign w:val="center"/>
          </w:tcPr>
          <w:p w:rsidR="002D1E46" w:rsidRPr="001D4FD7" w:rsidRDefault="002D1E46" w:rsidP="001D4FD7">
            <w:pPr>
              <w:pStyle w:val="TableParagraph"/>
              <w:ind w:right="146"/>
              <w:jc w:val="both"/>
              <w:rPr>
                <w:sz w:val="16"/>
                <w:szCs w:val="16"/>
              </w:rPr>
            </w:pPr>
            <w:r w:rsidRPr="001D4FD7">
              <w:rPr>
                <w:sz w:val="16"/>
                <w:szCs w:val="16"/>
              </w:rPr>
              <w:t>20/12/2013</w:t>
            </w:r>
          </w:p>
        </w:tc>
      </w:tr>
      <w:tr w:rsidR="002D1E46" w:rsidRPr="001D4FD7" w:rsidTr="002D1E46">
        <w:trPr>
          <w:trHeight w:val="214"/>
        </w:trPr>
        <w:tc>
          <w:tcPr>
            <w:tcW w:w="680" w:type="pct"/>
            <w:vAlign w:val="center"/>
          </w:tcPr>
          <w:p w:rsidR="002D1E46" w:rsidRPr="001D4FD7" w:rsidRDefault="002D1E46" w:rsidP="001D4FD7">
            <w:pPr>
              <w:pStyle w:val="TableParagraph"/>
              <w:ind w:right="41"/>
              <w:jc w:val="both"/>
              <w:rPr>
                <w:sz w:val="16"/>
                <w:szCs w:val="16"/>
              </w:rPr>
            </w:pPr>
            <w:r w:rsidRPr="001D4FD7">
              <w:rPr>
                <w:sz w:val="16"/>
                <w:szCs w:val="16"/>
              </w:rPr>
              <w:t>NACIONAL</w:t>
            </w:r>
          </w:p>
        </w:tc>
        <w:tc>
          <w:tcPr>
            <w:tcW w:w="1657" w:type="pct"/>
            <w:vAlign w:val="center"/>
          </w:tcPr>
          <w:p w:rsidR="002D1E46" w:rsidRPr="00006364" w:rsidRDefault="002D1E46" w:rsidP="001D4FD7">
            <w:pPr>
              <w:pStyle w:val="TableParagraph"/>
              <w:tabs>
                <w:tab w:val="left" w:pos="536"/>
                <w:tab w:val="left" w:pos="800"/>
              </w:tabs>
              <w:ind w:right="61"/>
              <w:jc w:val="both"/>
              <w:rPr>
                <w:sz w:val="16"/>
                <w:szCs w:val="16"/>
                <w:lang w:val="es-CO"/>
              </w:rPr>
            </w:pPr>
            <w:r w:rsidRPr="00006364">
              <w:rPr>
                <w:sz w:val="16"/>
                <w:szCs w:val="16"/>
                <w:lang w:val="es-CO"/>
              </w:rPr>
              <w:t>Por el cual se modifica el Decreto 1713 de 2002 sobre disposición final de residuos sólidos y se dictan otras disposiciones.</w:t>
            </w:r>
          </w:p>
        </w:tc>
        <w:tc>
          <w:tcPr>
            <w:tcW w:w="671" w:type="pct"/>
            <w:vAlign w:val="center"/>
          </w:tcPr>
          <w:p w:rsidR="002D1E46" w:rsidRPr="001D4FD7" w:rsidRDefault="002D1E46" w:rsidP="001D4FD7">
            <w:pPr>
              <w:pStyle w:val="TableParagraph"/>
              <w:ind w:right="47"/>
              <w:jc w:val="both"/>
              <w:rPr>
                <w:sz w:val="16"/>
                <w:szCs w:val="16"/>
              </w:rPr>
            </w:pPr>
            <w:proofErr w:type="spellStart"/>
            <w:r w:rsidRPr="001D4FD7">
              <w:rPr>
                <w:sz w:val="16"/>
                <w:szCs w:val="16"/>
              </w:rPr>
              <w:t>Decreto</w:t>
            </w:r>
            <w:proofErr w:type="spellEnd"/>
          </w:p>
        </w:tc>
        <w:tc>
          <w:tcPr>
            <w:tcW w:w="833" w:type="pct"/>
            <w:vAlign w:val="center"/>
          </w:tcPr>
          <w:p w:rsidR="002D1E46" w:rsidRPr="001D4FD7" w:rsidRDefault="002D1E46" w:rsidP="001D4FD7">
            <w:pPr>
              <w:pStyle w:val="TableParagraph"/>
              <w:ind w:right="42"/>
              <w:jc w:val="both"/>
              <w:rPr>
                <w:sz w:val="16"/>
                <w:szCs w:val="16"/>
              </w:rPr>
            </w:pPr>
            <w:r w:rsidRPr="001D4FD7">
              <w:rPr>
                <w:sz w:val="16"/>
                <w:szCs w:val="16"/>
              </w:rPr>
              <w:t>838</w:t>
            </w:r>
          </w:p>
        </w:tc>
        <w:tc>
          <w:tcPr>
            <w:tcW w:w="603" w:type="pct"/>
            <w:vAlign w:val="center"/>
          </w:tcPr>
          <w:p w:rsidR="002D1E46" w:rsidRPr="00006364" w:rsidRDefault="002D1E46" w:rsidP="001D4FD7">
            <w:pPr>
              <w:pStyle w:val="TableParagraph"/>
              <w:ind w:right="153"/>
              <w:jc w:val="both"/>
              <w:rPr>
                <w:sz w:val="16"/>
                <w:szCs w:val="16"/>
                <w:lang w:val="es-CO"/>
              </w:rPr>
            </w:pPr>
            <w:r w:rsidRPr="00006364">
              <w:rPr>
                <w:sz w:val="16"/>
                <w:szCs w:val="16"/>
                <w:lang w:val="es-CO"/>
              </w:rPr>
              <w:t>Presidencia de la República de Colombia</w:t>
            </w:r>
          </w:p>
        </w:tc>
        <w:tc>
          <w:tcPr>
            <w:tcW w:w="555" w:type="pct"/>
            <w:vAlign w:val="center"/>
          </w:tcPr>
          <w:p w:rsidR="002D1E46" w:rsidRPr="001D4FD7" w:rsidRDefault="002D1E46" w:rsidP="001D4FD7">
            <w:pPr>
              <w:pStyle w:val="TableParagraph"/>
              <w:ind w:right="146"/>
              <w:jc w:val="both"/>
              <w:rPr>
                <w:sz w:val="16"/>
                <w:szCs w:val="16"/>
              </w:rPr>
            </w:pPr>
            <w:r w:rsidRPr="001D4FD7">
              <w:rPr>
                <w:sz w:val="16"/>
                <w:szCs w:val="16"/>
              </w:rPr>
              <w:t>23/03/2005</w:t>
            </w:r>
          </w:p>
        </w:tc>
      </w:tr>
      <w:tr w:rsidR="002D1E46" w:rsidRPr="001D4FD7" w:rsidTr="002D1E46">
        <w:trPr>
          <w:trHeight w:val="749"/>
        </w:trPr>
        <w:tc>
          <w:tcPr>
            <w:tcW w:w="680" w:type="pct"/>
            <w:vAlign w:val="center"/>
          </w:tcPr>
          <w:p w:rsidR="002D1E46" w:rsidRPr="001D4FD7" w:rsidRDefault="002D1E46" w:rsidP="001D4FD7">
            <w:pPr>
              <w:pStyle w:val="TableParagraph"/>
              <w:ind w:right="41"/>
              <w:jc w:val="both"/>
              <w:rPr>
                <w:sz w:val="16"/>
                <w:szCs w:val="16"/>
              </w:rPr>
            </w:pPr>
            <w:r w:rsidRPr="001D4FD7">
              <w:rPr>
                <w:sz w:val="16"/>
                <w:szCs w:val="16"/>
              </w:rPr>
              <w:t>LOCAL</w:t>
            </w:r>
          </w:p>
        </w:tc>
        <w:tc>
          <w:tcPr>
            <w:tcW w:w="1657" w:type="pct"/>
            <w:vAlign w:val="center"/>
          </w:tcPr>
          <w:p w:rsidR="002D1E46" w:rsidRPr="00006364" w:rsidRDefault="002D1E46" w:rsidP="001D4FD7">
            <w:pPr>
              <w:pStyle w:val="TableParagraph"/>
              <w:tabs>
                <w:tab w:val="left" w:pos="536"/>
                <w:tab w:val="left" w:pos="800"/>
              </w:tabs>
              <w:ind w:right="61"/>
              <w:jc w:val="both"/>
              <w:rPr>
                <w:sz w:val="16"/>
                <w:szCs w:val="16"/>
                <w:lang w:val="es-CO"/>
              </w:rPr>
            </w:pPr>
            <w:r w:rsidRPr="00006364">
              <w:rPr>
                <w:sz w:val="16"/>
                <w:szCs w:val="16"/>
                <w:lang w:val="es-CO"/>
              </w:rPr>
              <w:t>Por medio de la cual se adoptan los lineamientos Técnico - Ambientales para las actividades de aprovechamiento y tratamiento de los residuos de construcción y demolición en el Distrito Capital.</w:t>
            </w:r>
          </w:p>
        </w:tc>
        <w:tc>
          <w:tcPr>
            <w:tcW w:w="671" w:type="pct"/>
            <w:vAlign w:val="center"/>
          </w:tcPr>
          <w:p w:rsidR="002D1E46" w:rsidRPr="001D4FD7" w:rsidRDefault="002D1E46" w:rsidP="001D4FD7">
            <w:pPr>
              <w:pStyle w:val="TableParagraph"/>
              <w:ind w:right="47"/>
              <w:jc w:val="both"/>
              <w:rPr>
                <w:sz w:val="16"/>
                <w:szCs w:val="16"/>
              </w:rPr>
            </w:pPr>
            <w:proofErr w:type="spellStart"/>
            <w:r w:rsidRPr="001D4FD7">
              <w:rPr>
                <w:sz w:val="16"/>
                <w:szCs w:val="16"/>
              </w:rPr>
              <w:t>Resoluci</w:t>
            </w:r>
            <w:r w:rsidR="00B85BEE">
              <w:rPr>
                <w:sz w:val="16"/>
                <w:szCs w:val="16"/>
              </w:rPr>
              <w:t>ó</w:t>
            </w:r>
            <w:r w:rsidRPr="001D4FD7">
              <w:rPr>
                <w:sz w:val="16"/>
                <w:szCs w:val="16"/>
              </w:rPr>
              <w:t>n</w:t>
            </w:r>
            <w:proofErr w:type="spellEnd"/>
          </w:p>
        </w:tc>
        <w:tc>
          <w:tcPr>
            <w:tcW w:w="833" w:type="pct"/>
            <w:vAlign w:val="center"/>
          </w:tcPr>
          <w:p w:rsidR="002D1E46" w:rsidRPr="001D4FD7" w:rsidRDefault="002D1E46" w:rsidP="001D4FD7">
            <w:pPr>
              <w:pStyle w:val="TableParagraph"/>
              <w:ind w:right="42"/>
              <w:jc w:val="both"/>
              <w:rPr>
                <w:sz w:val="16"/>
                <w:szCs w:val="16"/>
              </w:rPr>
            </w:pPr>
            <w:r w:rsidRPr="001D4FD7">
              <w:rPr>
                <w:sz w:val="16"/>
                <w:szCs w:val="16"/>
              </w:rPr>
              <w:t>1115</w:t>
            </w:r>
          </w:p>
        </w:tc>
        <w:tc>
          <w:tcPr>
            <w:tcW w:w="603" w:type="pct"/>
            <w:vAlign w:val="center"/>
          </w:tcPr>
          <w:p w:rsidR="002D1E46" w:rsidRPr="001D4FD7" w:rsidRDefault="002D1E46" w:rsidP="001D4FD7">
            <w:pPr>
              <w:pStyle w:val="TableParagraph"/>
              <w:ind w:right="153"/>
              <w:jc w:val="both"/>
              <w:rPr>
                <w:sz w:val="16"/>
                <w:szCs w:val="16"/>
              </w:rPr>
            </w:pPr>
            <w:proofErr w:type="spellStart"/>
            <w:r w:rsidRPr="001D4FD7">
              <w:rPr>
                <w:sz w:val="16"/>
                <w:szCs w:val="16"/>
              </w:rPr>
              <w:t>Secretaría</w:t>
            </w:r>
            <w:proofErr w:type="spellEnd"/>
            <w:r w:rsidRPr="001D4FD7">
              <w:rPr>
                <w:sz w:val="16"/>
                <w:szCs w:val="16"/>
              </w:rPr>
              <w:t xml:space="preserve"> </w:t>
            </w:r>
            <w:proofErr w:type="spellStart"/>
            <w:r w:rsidRPr="001D4FD7">
              <w:rPr>
                <w:sz w:val="16"/>
                <w:szCs w:val="16"/>
              </w:rPr>
              <w:t>Distrital</w:t>
            </w:r>
            <w:proofErr w:type="spellEnd"/>
            <w:r w:rsidRPr="001D4FD7">
              <w:rPr>
                <w:sz w:val="16"/>
                <w:szCs w:val="16"/>
              </w:rPr>
              <w:t xml:space="preserve"> de </w:t>
            </w:r>
            <w:proofErr w:type="spellStart"/>
            <w:r w:rsidRPr="001D4FD7">
              <w:rPr>
                <w:sz w:val="16"/>
                <w:szCs w:val="16"/>
              </w:rPr>
              <w:t>Ambiente</w:t>
            </w:r>
            <w:proofErr w:type="spellEnd"/>
          </w:p>
        </w:tc>
        <w:tc>
          <w:tcPr>
            <w:tcW w:w="555" w:type="pct"/>
            <w:vAlign w:val="center"/>
          </w:tcPr>
          <w:p w:rsidR="002D1E46" w:rsidRPr="001D4FD7" w:rsidRDefault="002D1E46" w:rsidP="001D4FD7">
            <w:pPr>
              <w:pStyle w:val="TableParagraph"/>
              <w:ind w:right="146"/>
              <w:jc w:val="both"/>
              <w:rPr>
                <w:sz w:val="16"/>
                <w:szCs w:val="16"/>
              </w:rPr>
            </w:pPr>
            <w:r w:rsidRPr="001D4FD7">
              <w:rPr>
                <w:sz w:val="16"/>
                <w:szCs w:val="16"/>
              </w:rPr>
              <w:t>26/09/2012</w:t>
            </w:r>
          </w:p>
        </w:tc>
      </w:tr>
      <w:tr w:rsidR="002D1E46" w:rsidRPr="001D4FD7" w:rsidTr="002D1E46">
        <w:trPr>
          <w:trHeight w:val="211"/>
        </w:trPr>
        <w:tc>
          <w:tcPr>
            <w:tcW w:w="680" w:type="pct"/>
            <w:vAlign w:val="center"/>
          </w:tcPr>
          <w:p w:rsidR="002D1E46" w:rsidRPr="001D4FD7" w:rsidRDefault="002D1E46" w:rsidP="001D4FD7">
            <w:pPr>
              <w:pStyle w:val="TableParagraph"/>
              <w:ind w:right="41"/>
              <w:jc w:val="both"/>
              <w:rPr>
                <w:sz w:val="16"/>
                <w:szCs w:val="16"/>
              </w:rPr>
            </w:pPr>
            <w:r w:rsidRPr="001D4FD7">
              <w:rPr>
                <w:sz w:val="16"/>
                <w:szCs w:val="16"/>
              </w:rPr>
              <w:t>LOCAL</w:t>
            </w:r>
          </w:p>
        </w:tc>
        <w:tc>
          <w:tcPr>
            <w:tcW w:w="1657" w:type="pct"/>
            <w:vAlign w:val="center"/>
          </w:tcPr>
          <w:p w:rsidR="002D1E46" w:rsidRPr="00006364" w:rsidRDefault="002D1E46" w:rsidP="001D4FD7">
            <w:pPr>
              <w:pStyle w:val="TableParagraph"/>
              <w:tabs>
                <w:tab w:val="left" w:pos="536"/>
                <w:tab w:val="left" w:pos="800"/>
              </w:tabs>
              <w:ind w:right="61"/>
              <w:jc w:val="both"/>
              <w:rPr>
                <w:sz w:val="16"/>
                <w:szCs w:val="16"/>
                <w:lang w:val="es-CO"/>
              </w:rPr>
            </w:pPr>
            <w:r w:rsidRPr="00006364">
              <w:rPr>
                <w:sz w:val="16"/>
                <w:szCs w:val="16"/>
                <w:lang w:val="es-CO"/>
              </w:rPr>
              <w:t>Por medio de la cual se modifica la Resolución No. 1115 del 26 de septiembre de 2012.</w:t>
            </w:r>
          </w:p>
        </w:tc>
        <w:tc>
          <w:tcPr>
            <w:tcW w:w="671" w:type="pct"/>
            <w:vAlign w:val="center"/>
          </w:tcPr>
          <w:p w:rsidR="002D1E46" w:rsidRPr="001D4FD7" w:rsidRDefault="002D1E46" w:rsidP="001D4FD7">
            <w:pPr>
              <w:pStyle w:val="TableParagraph"/>
              <w:ind w:right="47"/>
              <w:jc w:val="both"/>
              <w:rPr>
                <w:sz w:val="16"/>
                <w:szCs w:val="16"/>
              </w:rPr>
            </w:pPr>
            <w:proofErr w:type="spellStart"/>
            <w:r w:rsidRPr="001D4FD7">
              <w:rPr>
                <w:sz w:val="16"/>
                <w:szCs w:val="16"/>
              </w:rPr>
              <w:t>Resoluci</w:t>
            </w:r>
            <w:r w:rsidR="00B85BEE">
              <w:rPr>
                <w:sz w:val="16"/>
                <w:szCs w:val="16"/>
              </w:rPr>
              <w:t>ó</w:t>
            </w:r>
            <w:r w:rsidRPr="001D4FD7">
              <w:rPr>
                <w:sz w:val="16"/>
                <w:szCs w:val="16"/>
              </w:rPr>
              <w:t>n</w:t>
            </w:r>
            <w:proofErr w:type="spellEnd"/>
          </w:p>
        </w:tc>
        <w:tc>
          <w:tcPr>
            <w:tcW w:w="833" w:type="pct"/>
            <w:vAlign w:val="center"/>
          </w:tcPr>
          <w:p w:rsidR="002D1E46" w:rsidRPr="001D4FD7" w:rsidRDefault="002D1E46" w:rsidP="001D4FD7">
            <w:pPr>
              <w:pStyle w:val="TableParagraph"/>
              <w:ind w:right="42"/>
              <w:jc w:val="both"/>
              <w:rPr>
                <w:sz w:val="16"/>
                <w:szCs w:val="16"/>
              </w:rPr>
            </w:pPr>
            <w:r w:rsidRPr="001D4FD7">
              <w:rPr>
                <w:sz w:val="16"/>
                <w:szCs w:val="16"/>
              </w:rPr>
              <w:t>715</w:t>
            </w:r>
          </w:p>
        </w:tc>
        <w:tc>
          <w:tcPr>
            <w:tcW w:w="603" w:type="pct"/>
            <w:vAlign w:val="center"/>
          </w:tcPr>
          <w:p w:rsidR="002D1E46" w:rsidRPr="001D4FD7" w:rsidRDefault="002D1E46" w:rsidP="001D4FD7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1D4FD7">
              <w:rPr>
                <w:rFonts w:ascii="Arial" w:hAnsi="Arial" w:cs="Arial"/>
                <w:color w:val="000000"/>
                <w:sz w:val="16"/>
                <w:szCs w:val="16"/>
              </w:rPr>
              <w:t>Secretaría</w:t>
            </w:r>
            <w:proofErr w:type="spellEnd"/>
            <w:r w:rsidRPr="001D4FD7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D4FD7">
              <w:rPr>
                <w:rFonts w:ascii="Arial" w:hAnsi="Arial" w:cs="Arial"/>
                <w:color w:val="000000"/>
                <w:sz w:val="16"/>
                <w:szCs w:val="16"/>
              </w:rPr>
              <w:t>Distrital</w:t>
            </w:r>
            <w:proofErr w:type="spellEnd"/>
            <w:r w:rsidRPr="001D4FD7">
              <w:rPr>
                <w:rFonts w:ascii="Arial" w:hAnsi="Arial" w:cs="Arial"/>
                <w:color w:val="000000"/>
                <w:sz w:val="16"/>
                <w:szCs w:val="16"/>
              </w:rPr>
              <w:t xml:space="preserve"> de </w:t>
            </w:r>
            <w:proofErr w:type="spellStart"/>
            <w:r w:rsidRPr="001D4FD7">
              <w:rPr>
                <w:rFonts w:ascii="Arial" w:hAnsi="Arial" w:cs="Arial"/>
                <w:color w:val="000000"/>
                <w:sz w:val="16"/>
                <w:szCs w:val="16"/>
              </w:rPr>
              <w:t>Ambiente</w:t>
            </w:r>
            <w:proofErr w:type="spellEnd"/>
          </w:p>
        </w:tc>
        <w:tc>
          <w:tcPr>
            <w:tcW w:w="555" w:type="pct"/>
            <w:vAlign w:val="center"/>
          </w:tcPr>
          <w:p w:rsidR="002D1E46" w:rsidRPr="001D4FD7" w:rsidRDefault="002D1E46" w:rsidP="001D4FD7">
            <w:pPr>
              <w:pStyle w:val="TableParagraph"/>
              <w:ind w:right="146"/>
              <w:jc w:val="both"/>
              <w:rPr>
                <w:sz w:val="16"/>
                <w:szCs w:val="16"/>
              </w:rPr>
            </w:pPr>
            <w:r w:rsidRPr="001D4FD7">
              <w:rPr>
                <w:sz w:val="16"/>
                <w:szCs w:val="16"/>
              </w:rPr>
              <w:t>30/05/2013</w:t>
            </w:r>
          </w:p>
        </w:tc>
      </w:tr>
      <w:tr w:rsidR="002D1E46" w:rsidRPr="001D4FD7" w:rsidTr="002D1E46">
        <w:trPr>
          <w:trHeight w:val="361"/>
        </w:trPr>
        <w:tc>
          <w:tcPr>
            <w:tcW w:w="680" w:type="pct"/>
            <w:vAlign w:val="center"/>
          </w:tcPr>
          <w:p w:rsidR="002D1E46" w:rsidRPr="001D4FD7" w:rsidRDefault="002D1E46" w:rsidP="001D4FD7">
            <w:pPr>
              <w:pStyle w:val="TableParagraph"/>
              <w:ind w:right="41"/>
              <w:jc w:val="both"/>
              <w:rPr>
                <w:sz w:val="16"/>
                <w:szCs w:val="16"/>
              </w:rPr>
            </w:pPr>
            <w:r w:rsidRPr="001D4FD7">
              <w:rPr>
                <w:sz w:val="16"/>
                <w:szCs w:val="16"/>
              </w:rPr>
              <w:t>NACIONAL</w:t>
            </w:r>
          </w:p>
        </w:tc>
        <w:tc>
          <w:tcPr>
            <w:tcW w:w="1657" w:type="pct"/>
            <w:vAlign w:val="center"/>
          </w:tcPr>
          <w:p w:rsidR="002D1E46" w:rsidRPr="00006364" w:rsidRDefault="002D1E46" w:rsidP="001D4FD7">
            <w:pPr>
              <w:pStyle w:val="TableParagraph"/>
              <w:tabs>
                <w:tab w:val="left" w:pos="536"/>
                <w:tab w:val="left" w:pos="800"/>
              </w:tabs>
              <w:ind w:right="61"/>
              <w:jc w:val="both"/>
              <w:rPr>
                <w:sz w:val="16"/>
                <w:szCs w:val="16"/>
                <w:lang w:val="es-CO"/>
              </w:rPr>
            </w:pPr>
            <w:r w:rsidRPr="00006364">
              <w:rPr>
                <w:sz w:val="16"/>
                <w:szCs w:val="16"/>
                <w:lang w:val="es-CO"/>
              </w:rPr>
              <w:t>Eficiencia Administrativa y Lineamientos de la Política Cero Papel en la Administración Pública</w:t>
            </w:r>
          </w:p>
        </w:tc>
        <w:tc>
          <w:tcPr>
            <w:tcW w:w="671" w:type="pct"/>
            <w:vAlign w:val="center"/>
          </w:tcPr>
          <w:p w:rsidR="002D1E46" w:rsidRPr="001D4FD7" w:rsidRDefault="002D1E46" w:rsidP="001D4FD7">
            <w:pPr>
              <w:pStyle w:val="TableParagraph"/>
              <w:ind w:right="47"/>
              <w:jc w:val="both"/>
              <w:rPr>
                <w:sz w:val="16"/>
                <w:szCs w:val="16"/>
              </w:rPr>
            </w:pPr>
            <w:proofErr w:type="spellStart"/>
            <w:r w:rsidRPr="001D4FD7">
              <w:rPr>
                <w:sz w:val="16"/>
                <w:szCs w:val="16"/>
              </w:rPr>
              <w:t>Otro</w:t>
            </w:r>
            <w:proofErr w:type="spellEnd"/>
          </w:p>
        </w:tc>
        <w:tc>
          <w:tcPr>
            <w:tcW w:w="833" w:type="pct"/>
            <w:vAlign w:val="center"/>
          </w:tcPr>
          <w:p w:rsidR="002D1E46" w:rsidRPr="001D4FD7" w:rsidRDefault="002D1E46" w:rsidP="001D4FD7">
            <w:pPr>
              <w:pStyle w:val="TableParagraph"/>
              <w:ind w:right="42"/>
              <w:jc w:val="both"/>
              <w:rPr>
                <w:sz w:val="16"/>
                <w:szCs w:val="16"/>
              </w:rPr>
            </w:pPr>
            <w:r w:rsidRPr="001D4FD7">
              <w:rPr>
                <w:sz w:val="16"/>
                <w:szCs w:val="16"/>
              </w:rPr>
              <w:t>4</w:t>
            </w:r>
          </w:p>
        </w:tc>
        <w:tc>
          <w:tcPr>
            <w:tcW w:w="603" w:type="pct"/>
            <w:vAlign w:val="center"/>
          </w:tcPr>
          <w:p w:rsidR="002D1E46" w:rsidRPr="00006364" w:rsidRDefault="002D1E46" w:rsidP="001D4FD7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  <w:lang w:val="es-CO"/>
              </w:rPr>
            </w:pPr>
            <w:r w:rsidRPr="00006364">
              <w:rPr>
                <w:rFonts w:ascii="Arial" w:hAnsi="Arial" w:cs="Arial"/>
                <w:color w:val="000000"/>
                <w:sz w:val="16"/>
                <w:szCs w:val="16"/>
                <w:lang w:val="es-CO"/>
              </w:rPr>
              <w:t>Presidencia de la República de Colombia</w:t>
            </w:r>
          </w:p>
        </w:tc>
        <w:tc>
          <w:tcPr>
            <w:tcW w:w="555" w:type="pct"/>
            <w:vAlign w:val="center"/>
          </w:tcPr>
          <w:p w:rsidR="002D1E46" w:rsidRPr="001D4FD7" w:rsidRDefault="002D1E46" w:rsidP="001D4FD7">
            <w:pPr>
              <w:pStyle w:val="TableParagraph"/>
              <w:ind w:right="146"/>
              <w:jc w:val="both"/>
              <w:rPr>
                <w:sz w:val="16"/>
                <w:szCs w:val="16"/>
              </w:rPr>
            </w:pPr>
            <w:r w:rsidRPr="001D4FD7">
              <w:rPr>
                <w:sz w:val="16"/>
                <w:szCs w:val="16"/>
              </w:rPr>
              <w:t>03/04/2012</w:t>
            </w:r>
          </w:p>
        </w:tc>
      </w:tr>
      <w:tr w:rsidR="002D1E46" w:rsidRPr="001D4FD7" w:rsidTr="002D1E46">
        <w:trPr>
          <w:trHeight w:val="227"/>
        </w:trPr>
        <w:tc>
          <w:tcPr>
            <w:tcW w:w="680" w:type="pct"/>
            <w:vAlign w:val="center"/>
          </w:tcPr>
          <w:p w:rsidR="002D1E46" w:rsidRPr="001D4FD7" w:rsidRDefault="002D1E46" w:rsidP="001D4FD7">
            <w:pPr>
              <w:pStyle w:val="TableParagraph"/>
              <w:ind w:right="41"/>
              <w:jc w:val="both"/>
              <w:rPr>
                <w:sz w:val="16"/>
                <w:szCs w:val="16"/>
              </w:rPr>
            </w:pPr>
            <w:r w:rsidRPr="001D4FD7">
              <w:rPr>
                <w:sz w:val="16"/>
                <w:szCs w:val="16"/>
              </w:rPr>
              <w:t>LOCAL</w:t>
            </w:r>
          </w:p>
        </w:tc>
        <w:tc>
          <w:tcPr>
            <w:tcW w:w="1657" w:type="pct"/>
            <w:vAlign w:val="center"/>
          </w:tcPr>
          <w:p w:rsidR="002D1E46" w:rsidRPr="00006364" w:rsidRDefault="002D1E46" w:rsidP="001D4FD7">
            <w:pPr>
              <w:pStyle w:val="TableParagraph"/>
              <w:tabs>
                <w:tab w:val="left" w:pos="536"/>
                <w:tab w:val="left" w:pos="800"/>
              </w:tabs>
              <w:ind w:right="61"/>
              <w:jc w:val="both"/>
              <w:rPr>
                <w:sz w:val="16"/>
                <w:szCs w:val="16"/>
                <w:lang w:val="es-CO"/>
              </w:rPr>
            </w:pPr>
            <w:r w:rsidRPr="00006364">
              <w:rPr>
                <w:sz w:val="16"/>
                <w:szCs w:val="16"/>
                <w:lang w:val="es-CO"/>
              </w:rPr>
              <w:t>Aprovechamiento eficiente de los residuos</w:t>
            </w:r>
            <w:r w:rsidRPr="00006364">
              <w:rPr>
                <w:sz w:val="16"/>
                <w:szCs w:val="16"/>
                <w:lang w:val="es-CO"/>
              </w:rPr>
              <w:tab/>
              <w:t>sólidos producidos en las entidades distrital y</w:t>
            </w:r>
            <w:r w:rsidRPr="00006364">
              <w:rPr>
                <w:sz w:val="16"/>
                <w:szCs w:val="16"/>
                <w:lang w:val="es-CO"/>
              </w:rPr>
              <w:tab/>
              <w:t>reglamenta Acuerdo</w:t>
            </w:r>
            <w:r w:rsidRPr="00006364">
              <w:rPr>
                <w:spacing w:val="-1"/>
                <w:sz w:val="16"/>
                <w:szCs w:val="16"/>
                <w:lang w:val="es-CO"/>
              </w:rPr>
              <w:t xml:space="preserve"> </w:t>
            </w:r>
            <w:r w:rsidRPr="00006364">
              <w:rPr>
                <w:sz w:val="16"/>
                <w:szCs w:val="16"/>
                <w:lang w:val="es-CO"/>
              </w:rPr>
              <w:t>114/03.</w:t>
            </w:r>
          </w:p>
        </w:tc>
        <w:tc>
          <w:tcPr>
            <w:tcW w:w="671" w:type="pct"/>
            <w:vAlign w:val="center"/>
          </w:tcPr>
          <w:p w:rsidR="002D1E46" w:rsidRPr="001D4FD7" w:rsidRDefault="002D1E46" w:rsidP="001D4FD7">
            <w:pPr>
              <w:pStyle w:val="TableParagraph"/>
              <w:ind w:right="47"/>
              <w:jc w:val="both"/>
              <w:rPr>
                <w:sz w:val="16"/>
                <w:szCs w:val="16"/>
              </w:rPr>
            </w:pPr>
            <w:proofErr w:type="spellStart"/>
            <w:r w:rsidRPr="001D4FD7">
              <w:rPr>
                <w:sz w:val="16"/>
                <w:szCs w:val="16"/>
              </w:rPr>
              <w:t>Decreto</w:t>
            </w:r>
            <w:proofErr w:type="spellEnd"/>
          </w:p>
        </w:tc>
        <w:tc>
          <w:tcPr>
            <w:tcW w:w="833" w:type="pct"/>
            <w:vAlign w:val="center"/>
          </w:tcPr>
          <w:p w:rsidR="002D1E46" w:rsidRPr="001D4FD7" w:rsidRDefault="002D1E46" w:rsidP="001D4FD7">
            <w:pPr>
              <w:pStyle w:val="TableParagraph"/>
              <w:ind w:right="42"/>
              <w:jc w:val="both"/>
              <w:rPr>
                <w:sz w:val="16"/>
                <w:szCs w:val="16"/>
              </w:rPr>
            </w:pPr>
            <w:r w:rsidRPr="001D4FD7">
              <w:rPr>
                <w:sz w:val="16"/>
                <w:szCs w:val="16"/>
              </w:rPr>
              <w:t>400</w:t>
            </w:r>
          </w:p>
        </w:tc>
        <w:tc>
          <w:tcPr>
            <w:tcW w:w="603" w:type="pct"/>
            <w:vAlign w:val="center"/>
          </w:tcPr>
          <w:p w:rsidR="002D1E46" w:rsidRPr="001D4FD7" w:rsidRDefault="002D1E46" w:rsidP="001D4FD7">
            <w:pPr>
              <w:pStyle w:val="TableParagraph"/>
              <w:ind w:right="153"/>
              <w:jc w:val="both"/>
              <w:rPr>
                <w:sz w:val="16"/>
                <w:szCs w:val="16"/>
              </w:rPr>
            </w:pPr>
            <w:proofErr w:type="spellStart"/>
            <w:r w:rsidRPr="001D4FD7">
              <w:rPr>
                <w:sz w:val="16"/>
                <w:szCs w:val="16"/>
              </w:rPr>
              <w:t>Alcaldía</w:t>
            </w:r>
            <w:proofErr w:type="spellEnd"/>
            <w:r w:rsidRPr="001D4FD7">
              <w:rPr>
                <w:sz w:val="16"/>
                <w:szCs w:val="16"/>
              </w:rPr>
              <w:t xml:space="preserve"> Mayor de Bogotá</w:t>
            </w:r>
          </w:p>
        </w:tc>
        <w:tc>
          <w:tcPr>
            <w:tcW w:w="555" w:type="pct"/>
            <w:vAlign w:val="center"/>
          </w:tcPr>
          <w:p w:rsidR="002D1E46" w:rsidRPr="001D4FD7" w:rsidRDefault="002D1E46" w:rsidP="001D4FD7">
            <w:pPr>
              <w:pStyle w:val="TableParagraph"/>
              <w:ind w:right="146"/>
              <w:jc w:val="both"/>
              <w:rPr>
                <w:sz w:val="16"/>
                <w:szCs w:val="16"/>
              </w:rPr>
            </w:pPr>
            <w:r w:rsidRPr="001D4FD7">
              <w:rPr>
                <w:sz w:val="16"/>
                <w:szCs w:val="16"/>
              </w:rPr>
              <w:t>15/12/2004</w:t>
            </w:r>
          </w:p>
        </w:tc>
      </w:tr>
      <w:tr w:rsidR="002D1E46" w:rsidRPr="001D4FD7" w:rsidTr="002D1E46">
        <w:trPr>
          <w:trHeight w:val="181"/>
        </w:trPr>
        <w:tc>
          <w:tcPr>
            <w:tcW w:w="680" w:type="pct"/>
            <w:vAlign w:val="center"/>
          </w:tcPr>
          <w:p w:rsidR="002D1E46" w:rsidRPr="001D4FD7" w:rsidRDefault="002D1E46" w:rsidP="001D4FD7">
            <w:pPr>
              <w:pStyle w:val="TableParagraph"/>
              <w:ind w:right="41"/>
              <w:jc w:val="both"/>
              <w:rPr>
                <w:sz w:val="16"/>
                <w:szCs w:val="16"/>
              </w:rPr>
            </w:pPr>
            <w:r w:rsidRPr="001D4FD7">
              <w:rPr>
                <w:sz w:val="16"/>
                <w:szCs w:val="16"/>
              </w:rPr>
              <w:t>LOCAL</w:t>
            </w:r>
          </w:p>
        </w:tc>
        <w:tc>
          <w:tcPr>
            <w:tcW w:w="1657" w:type="pct"/>
            <w:vAlign w:val="center"/>
          </w:tcPr>
          <w:p w:rsidR="002D1E46" w:rsidRPr="00006364" w:rsidRDefault="002D1E46" w:rsidP="001D4FD7">
            <w:pPr>
              <w:pStyle w:val="TableParagraph"/>
              <w:tabs>
                <w:tab w:val="left" w:pos="536"/>
                <w:tab w:val="left" w:pos="800"/>
              </w:tabs>
              <w:ind w:right="61"/>
              <w:jc w:val="both"/>
              <w:rPr>
                <w:sz w:val="16"/>
                <w:szCs w:val="16"/>
                <w:lang w:val="es-CO"/>
              </w:rPr>
            </w:pPr>
            <w:r w:rsidRPr="00006364">
              <w:rPr>
                <w:sz w:val="16"/>
                <w:szCs w:val="16"/>
                <w:lang w:val="es-CO"/>
              </w:rPr>
              <w:t>"Por el cual se impulsa en las entidades distritales,</w:t>
            </w:r>
            <w:r w:rsidRPr="00006364">
              <w:rPr>
                <w:sz w:val="16"/>
                <w:szCs w:val="16"/>
                <w:lang w:val="es-CO"/>
              </w:rPr>
              <w:tab/>
            </w:r>
            <w:r w:rsidRPr="00006364">
              <w:rPr>
                <w:sz w:val="16"/>
                <w:szCs w:val="16"/>
                <w:lang w:val="es-CO"/>
              </w:rPr>
              <w:tab/>
              <w:t>el aprovechamiento eficiente</w:t>
            </w:r>
            <w:r w:rsidRPr="00006364">
              <w:rPr>
                <w:sz w:val="16"/>
                <w:szCs w:val="16"/>
                <w:lang w:val="es-CO"/>
              </w:rPr>
              <w:tab/>
              <w:t>de residuos</w:t>
            </w:r>
            <w:r w:rsidRPr="00006364">
              <w:rPr>
                <w:spacing w:val="-3"/>
                <w:sz w:val="16"/>
                <w:szCs w:val="16"/>
                <w:lang w:val="es-CO"/>
              </w:rPr>
              <w:t xml:space="preserve"> </w:t>
            </w:r>
            <w:r w:rsidRPr="00006364">
              <w:rPr>
                <w:sz w:val="16"/>
                <w:szCs w:val="16"/>
                <w:lang w:val="es-CO"/>
              </w:rPr>
              <w:t>sólidos"</w:t>
            </w:r>
          </w:p>
        </w:tc>
        <w:tc>
          <w:tcPr>
            <w:tcW w:w="671" w:type="pct"/>
            <w:vAlign w:val="center"/>
          </w:tcPr>
          <w:p w:rsidR="002D1E46" w:rsidRPr="001D4FD7" w:rsidRDefault="002D1E46" w:rsidP="001D4FD7">
            <w:pPr>
              <w:pStyle w:val="TableParagraph"/>
              <w:ind w:right="47"/>
              <w:jc w:val="both"/>
              <w:rPr>
                <w:sz w:val="16"/>
                <w:szCs w:val="16"/>
              </w:rPr>
            </w:pPr>
            <w:proofErr w:type="spellStart"/>
            <w:r w:rsidRPr="001D4FD7">
              <w:rPr>
                <w:sz w:val="16"/>
                <w:szCs w:val="16"/>
              </w:rPr>
              <w:t>Acuerdo</w:t>
            </w:r>
            <w:proofErr w:type="spellEnd"/>
          </w:p>
        </w:tc>
        <w:tc>
          <w:tcPr>
            <w:tcW w:w="833" w:type="pct"/>
            <w:vAlign w:val="center"/>
          </w:tcPr>
          <w:p w:rsidR="002D1E46" w:rsidRPr="001D4FD7" w:rsidRDefault="002D1E46" w:rsidP="001D4FD7">
            <w:pPr>
              <w:pStyle w:val="TableParagraph"/>
              <w:ind w:right="42"/>
              <w:jc w:val="both"/>
              <w:rPr>
                <w:sz w:val="16"/>
                <w:szCs w:val="16"/>
              </w:rPr>
            </w:pPr>
            <w:r w:rsidRPr="001D4FD7">
              <w:rPr>
                <w:sz w:val="16"/>
                <w:szCs w:val="16"/>
              </w:rPr>
              <w:t>114</w:t>
            </w:r>
          </w:p>
        </w:tc>
        <w:tc>
          <w:tcPr>
            <w:tcW w:w="603" w:type="pct"/>
            <w:vAlign w:val="center"/>
          </w:tcPr>
          <w:p w:rsidR="002D1E46" w:rsidRPr="001D4FD7" w:rsidRDefault="002D1E46" w:rsidP="001D4FD7">
            <w:pPr>
              <w:pStyle w:val="TableParagraph"/>
              <w:ind w:right="153"/>
              <w:jc w:val="both"/>
              <w:rPr>
                <w:sz w:val="16"/>
                <w:szCs w:val="16"/>
              </w:rPr>
            </w:pPr>
            <w:proofErr w:type="spellStart"/>
            <w:r w:rsidRPr="001D4FD7">
              <w:rPr>
                <w:sz w:val="16"/>
                <w:szCs w:val="16"/>
              </w:rPr>
              <w:t>Concejo</w:t>
            </w:r>
            <w:proofErr w:type="spellEnd"/>
            <w:r w:rsidRPr="001D4FD7">
              <w:rPr>
                <w:sz w:val="16"/>
                <w:szCs w:val="16"/>
              </w:rPr>
              <w:t xml:space="preserve"> de Bogotá</w:t>
            </w:r>
          </w:p>
        </w:tc>
        <w:tc>
          <w:tcPr>
            <w:tcW w:w="555" w:type="pct"/>
            <w:vAlign w:val="center"/>
          </w:tcPr>
          <w:p w:rsidR="002D1E46" w:rsidRPr="001D4FD7" w:rsidRDefault="002D1E46" w:rsidP="001D4FD7">
            <w:pPr>
              <w:pStyle w:val="TableParagraph"/>
              <w:ind w:right="146"/>
              <w:jc w:val="both"/>
              <w:rPr>
                <w:sz w:val="16"/>
                <w:szCs w:val="16"/>
              </w:rPr>
            </w:pPr>
            <w:r w:rsidRPr="001D4FD7">
              <w:rPr>
                <w:sz w:val="16"/>
                <w:szCs w:val="16"/>
              </w:rPr>
              <w:t>20/01/2003</w:t>
            </w:r>
          </w:p>
        </w:tc>
      </w:tr>
      <w:tr w:rsidR="002D1E46" w:rsidRPr="001D4FD7" w:rsidTr="002D1E46">
        <w:trPr>
          <w:trHeight w:val="1127"/>
        </w:trPr>
        <w:tc>
          <w:tcPr>
            <w:tcW w:w="680" w:type="pct"/>
            <w:vAlign w:val="center"/>
          </w:tcPr>
          <w:p w:rsidR="002D1E46" w:rsidRPr="001D4FD7" w:rsidRDefault="002D1E46" w:rsidP="001D4FD7">
            <w:pPr>
              <w:pStyle w:val="TableParagraph"/>
              <w:ind w:right="41"/>
              <w:jc w:val="both"/>
              <w:rPr>
                <w:sz w:val="16"/>
                <w:szCs w:val="16"/>
              </w:rPr>
            </w:pPr>
            <w:r w:rsidRPr="001D4FD7">
              <w:rPr>
                <w:sz w:val="16"/>
                <w:szCs w:val="16"/>
              </w:rPr>
              <w:t>LOCAL</w:t>
            </w:r>
          </w:p>
        </w:tc>
        <w:tc>
          <w:tcPr>
            <w:tcW w:w="1657" w:type="pct"/>
            <w:vAlign w:val="center"/>
          </w:tcPr>
          <w:p w:rsidR="002D1E46" w:rsidRPr="00006364" w:rsidRDefault="002D1E46" w:rsidP="001D4FD7">
            <w:pPr>
              <w:pStyle w:val="TableParagraph"/>
              <w:tabs>
                <w:tab w:val="left" w:pos="536"/>
                <w:tab w:val="left" w:pos="800"/>
              </w:tabs>
              <w:ind w:right="61"/>
              <w:jc w:val="both"/>
              <w:rPr>
                <w:sz w:val="16"/>
                <w:szCs w:val="16"/>
                <w:lang w:val="es-CO"/>
              </w:rPr>
            </w:pPr>
            <w:r w:rsidRPr="00006364">
              <w:rPr>
                <w:sz w:val="16"/>
                <w:szCs w:val="16"/>
                <w:lang w:val="es-CO"/>
              </w:rPr>
              <w:t>"Por el cual se establecen lineamientos para aplicar</w:t>
            </w:r>
            <w:r w:rsidRPr="00006364">
              <w:rPr>
                <w:sz w:val="16"/>
                <w:szCs w:val="16"/>
                <w:lang w:val="es-CO"/>
              </w:rPr>
              <w:tab/>
            </w:r>
            <w:r w:rsidRPr="00006364">
              <w:rPr>
                <w:sz w:val="16"/>
                <w:szCs w:val="16"/>
                <w:lang w:val="es-CO"/>
              </w:rPr>
              <w:tab/>
              <w:t>las acciones afirmativas</w:t>
            </w:r>
            <w:r w:rsidRPr="00006364">
              <w:rPr>
                <w:sz w:val="16"/>
                <w:szCs w:val="16"/>
                <w:lang w:val="es-CO"/>
              </w:rPr>
              <w:tab/>
              <w:t>que garantizan la inclusión de los recicladores de oficio</w:t>
            </w:r>
            <w:r w:rsidRPr="00006364">
              <w:rPr>
                <w:sz w:val="16"/>
                <w:szCs w:val="16"/>
                <w:lang w:val="es-CO"/>
              </w:rPr>
              <w:tab/>
              <w:t>en condiciones</w:t>
            </w:r>
            <w:r w:rsidRPr="00006364">
              <w:rPr>
                <w:sz w:val="16"/>
                <w:szCs w:val="16"/>
                <w:lang w:val="es-CO"/>
              </w:rPr>
              <w:tab/>
              <w:t>de pobreza</w:t>
            </w:r>
            <w:r w:rsidRPr="00006364">
              <w:rPr>
                <w:sz w:val="16"/>
                <w:szCs w:val="16"/>
                <w:lang w:val="es-CO"/>
              </w:rPr>
              <w:tab/>
              <w:t>y vulnerabilidad en los procesos de la gestión y manejo integral de los residuos sólidos"</w:t>
            </w:r>
          </w:p>
        </w:tc>
        <w:tc>
          <w:tcPr>
            <w:tcW w:w="671" w:type="pct"/>
            <w:vAlign w:val="center"/>
          </w:tcPr>
          <w:p w:rsidR="002D1E46" w:rsidRPr="001D4FD7" w:rsidRDefault="002D1E46" w:rsidP="001D4FD7">
            <w:pPr>
              <w:pStyle w:val="TableParagraph"/>
              <w:ind w:right="47"/>
              <w:jc w:val="both"/>
              <w:rPr>
                <w:sz w:val="16"/>
                <w:szCs w:val="16"/>
              </w:rPr>
            </w:pPr>
            <w:proofErr w:type="spellStart"/>
            <w:r w:rsidRPr="001D4FD7">
              <w:rPr>
                <w:sz w:val="16"/>
                <w:szCs w:val="16"/>
              </w:rPr>
              <w:t>Acuerdo</w:t>
            </w:r>
            <w:proofErr w:type="spellEnd"/>
          </w:p>
        </w:tc>
        <w:tc>
          <w:tcPr>
            <w:tcW w:w="833" w:type="pct"/>
            <w:vAlign w:val="center"/>
          </w:tcPr>
          <w:p w:rsidR="002D1E46" w:rsidRPr="001D4FD7" w:rsidRDefault="002D1E46" w:rsidP="001D4FD7">
            <w:pPr>
              <w:pStyle w:val="TableParagraph"/>
              <w:ind w:right="42"/>
              <w:jc w:val="both"/>
              <w:rPr>
                <w:sz w:val="16"/>
                <w:szCs w:val="16"/>
              </w:rPr>
            </w:pPr>
            <w:r w:rsidRPr="001D4FD7">
              <w:rPr>
                <w:sz w:val="16"/>
                <w:szCs w:val="16"/>
              </w:rPr>
              <w:t>287</w:t>
            </w:r>
          </w:p>
        </w:tc>
        <w:tc>
          <w:tcPr>
            <w:tcW w:w="603" w:type="pct"/>
            <w:vAlign w:val="center"/>
          </w:tcPr>
          <w:p w:rsidR="002D1E46" w:rsidRPr="001D4FD7" w:rsidRDefault="002D1E46" w:rsidP="001D4FD7">
            <w:pPr>
              <w:pStyle w:val="TableParagraph"/>
              <w:ind w:right="153"/>
              <w:jc w:val="both"/>
              <w:rPr>
                <w:sz w:val="16"/>
                <w:szCs w:val="16"/>
              </w:rPr>
            </w:pPr>
            <w:proofErr w:type="spellStart"/>
            <w:r w:rsidRPr="001D4FD7">
              <w:rPr>
                <w:sz w:val="16"/>
                <w:szCs w:val="16"/>
              </w:rPr>
              <w:t>Concejo</w:t>
            </w:r>
            <w:proofErr w:type="spellEnd"/>
            <w:r w:rsidRPr="001D4FD7">
              <w:rPr>
                <w:sz w:val="16"/>
                <w:szCs w:val="16"/>
              </w:rPr>
              <w:t xml:space="preserve"> de Bogotá</w:t>
            </w:r>
          </w:p>
        </w:tc>
        <w:tc>
          <w:tcPr>
            <w:tcW w:w="555" w:type="pct"/>
            <w:vAlign w:val="center"/>
          </w:tcPr>
          <w:p w:rsidR="002D1E46" w:rsidRPr="001D4FD7" w:rsidRDefault="002D1E46" w:rsidP="001D4FD7">
            <w:pPr>
              <w:pStyle w:val="TableParagraph"/>
              <w:ind w:right="146"/>
              <w:jc w:val="both"/>
              <w:rPr>
                <w:sz w:val="16"/>
                <w:szCs w:val="16"/>
              </w:rPr>
            </w:pPr>
            <w:r w:rsidRPr="001D4FD7">
              <w:rPr>
                <w:sz w:val="16"/>
                <w:szCs w:val="16"/>
              </w:rPr>
              <w:t>28/06/2007</w:t>
            </w:r>
          </w:p>
        </w:tc>
      </w:tr>
      <w:tr w:rsidR="002D1E46" w:rsidRPr="001D4FD7" w:rsidTr="002D1E46">
        <w:trPr>
          <w:trHeight w:val="85"/>
        </w:trPr>
        <w:tc>
          <w:tcPr>
            <w:tcW w:w="680" w:type="pct"/>
            <w:vAlign w:val="center"/>
          </w:tcPr>
          <w:p w:rsidR="002D1E46" w:rsidRPr="001D4FD7" w:rsidRDefault="002D1E46" w:rsidP="001D4FD7">
            <w:pPr>
              <w:pStyle w:val="TableParagraph"/>
              <w:ind w:right="41"/>
              <w:jc w:val="both"/>
              <w:rPr>
                <w:sz w:val="16"/>
                <w:szCs w:val="16"/>
              </w:rPr>
            </w:pPr>
            <w:r w:rsidRPr="001D4FD7">
              <w:rPr>
                <w:sz w:val="16"/>
                <w:szCs w:val="16"/>
              </w:rPr>
              <w:t>NACIONAL</w:t>
            </w:r>
          </w:p>
        </w:tc>
        <w:tc>
          <w:tcPr>
            <w:tcW w:w="1657" w:type="pct"/>
            <w:vAlign w:val="center"/>
          </w:tcPr>
          <w:p w:rsidR="002D1E46" w:rsidRPr="00006364" w:rsidRDefault="002D1E46" w:rsidP="001D4FD7">
            <w:pPr>
              <w:pStyle w:val="TableParagraph"/>
              <w:tabs>
                <w:tab w:val="left" w:pos="536"/>
                <w:tab w:val="left" w:pos="800"/>
              </w:tabs>
              <w:ind w:right="61"/>
              <w:jc w:val="both"/>
              <w:rPr>
                <w:sz w:val="16"/>
                <w:szCs w:val="16"/>
                <w:lang w:val="es-CO"/>
              </w:rPr>
            </w:pPr>
            <w:r w:rsidRPr="00006364">
              <w:rPr>
                <w:sz w:val="16"/>
                <w:szCs w:val="16"/>
                <w:lang w:val="es-CO"/>
              </w:rPr>
              <w:t xml:space="preserve">Por la cual se reglamenta la gestión </w:t>
            </w:r>
            <w:r w:rsidRPr="00006364">
              <w:rPr>
                <w:sz w:val="16"/>
                <w:szCs w:val="16"/>
                <w:lang w:val="es-CO"/>
              </w:rPr>
              <w:lastRenderedPageBreak/>
              <w:t xml:space="preserve">integral de los residuos generados en las actividades de </w:t>
            </w:r>
            <w:r w:rsidR="00B85BEE" w:rsidRPr="00006364">
              <w:rPr>
                <w:sz w:val="16"/>
                <w:szCs w:val="16"/>
                <w:lang w:val="es-CO"/>
              </w:rPr>
              <w:t>construcción</w:t>
            </w:r>
            <w:r w:rsidRPr="00006364">
              <w:rPr>
                <w:sz w:val="16"/>
                <w:szCs w:val="16"/>
                <w:lang w:val="es-CO"/>
              </w:rPr>
              <w:t xml:space="preserve"> y demolición - RCD y se dictan otras</w:t>
            </w:r>
          </w:p>
        </w:tc>
        <w:tc>
          <w:tcPr>
            <w:tcW w:w="671" w:type="pct"/>
            <w:vAlign w:val="center"/>
          </w:tcPr>
          <w:p w:rsidR="002D1E46" w:rsidRPr="001D4FD7" w:rsidRDefault="002D1E46" w:rsidP="001D4FD7">
            <w:pPr>
              <w:pStyle w:val="TableParagraph"/>
              <w:ind w:right="47"/>
              <w:jc w:val="both"/>
              <w:rPr>
                <w:sz w:val="16"/>
                <w:szCs w:val="16"/>
              </w:rPr>
            </w:pPr>
            <w:proofErr w:type="spellStart"/>
            <w:r w:rsidRPr="001D4FD7">
              <w:rPr>
                <w:sz w:val="16"/>
                <w:szCs w:val="16"/>
              </w:rPr>
              <w:lastRenderedPageBreak/>
              <w:t>Resolución</w:t>
            </w:r>
            <w:proofErr w:type="spellEnd"/>
          </w:p>
        </w:tc>
        <w:tc>
          <w:tcPr>
            <w:tcW w:w="833" w:type="pct"/>
            <w:vAlign w:val="center"/>
          </w:tcPr>
          <w:p w:rsidR="002D1E46" w:rsidRPr="001D4FD7" w:rsidRDefault="002D1E46" w:rsidP="001D4FD7">
            <w:pPr>
              <w:pStyle w:val="TableParagraph"/>
              <w:ind w:right="42"/>
              <w:jc w:val="both"/>
              <w:rPr>
                <w:sz w:val="16"/>
                <w:szCs w:val="16"/>
              </w:rPr>
            </w:pPr>
            <w:r w:rsidRPr="001D4FD7">
              <w:rPr>
                <w:sz w:val="16"/>
                <w:szCs w:val="16"/>
              </w:rPr>
              <w:t>472</w:t>
            </w:r>
          </w:p>
        </w:tc>
        <w:tc>
          <w:tcPr>
            <w:tcW w:w="603" w:type="pct"/>
            <w:vAlign w:val="center"/>
          </w:tcPr>
          <w:p w:rsidR="002D1E46" w:rsidRPr="00006364" w:rsidRDefault="002D1E46" w:rsidP="001D4FD7">
            <w:pPr>
              <w:pStyle w:val="TableParagraph"/>
              <w:ind w:right="153"/>
              <w:jc w:val="both"/>
              <w:rPr>
                <w:sz w:val="16"/>
                <w:szCs w:val="16"/>
                <w:lang w:val="es-CO"/>
              </w:rPr>
            </w:pPr>
            <w:r w:rsidRPr="00006364">
              <w:rPr>
                <w:sz w:val="16"/>
                <w:szCs w:val="16"/>
                <w:lang w:val="es-CO"/>
              </w:rPr>
              <w:t xml:space="preserve">Ministerio de </w:t>
            </w:r>
            <w:r w:rsidRPr="00006364">
              <w:rPr>
                <w:sz w:val="16"/>
                <w:szCs w:val="16"/>
                <w:lang w:val="es-CO"/>
              </w:rPr>
              <w:lastRenderedPageBreak/>
              <w:t>Ambiente y Desarrollo Sostenible</w:t>
            </w:r>
          </w:p>
        </w:tc>
        <w:tc>
          <w:tcPr>
            <w:tcW w:w="555" w:type="pct"/>
            <w:vAlign w:val="center"/>
          </w:tcPr>
          <w:p w:rsidR="002D1E46" w:rsidRPr="001D4FD7" w:rsidRDefault="002D1E46" w:rsidP="001D4FD7">
            <w:pPr>
              <w:pStyle w:val="TableParagraph"/>
              <w:ind w:right="146"/>
              <w:jc w:val="both"/>
              <w:rPr>
                <w:sz w:val="16"/>
                <w:szCs w:val="16"/>
              </w:rPr>
            </w:pPr>
            <w:r w:rsidRPr="001D4FD7">
              <w:rPr>
                <w:sz w:val="16"/>
                <w:szCs w:val="16"/>
              </w:rPr>
              <w:lastRenderedPageBreak/>
              <w:t>28/02/2017</w:t>
            </w:r>
          </w:p>
        </w:tc>
      </w:tr>
      <w:tr w:rsidR="002D1E46" w:rsidRPr="001D4FD7" w:rsidTr="002D1E46">
        <w:trPr>
          <w:trHeight w:val="171"/>
        </w:trPr>
        <w:tc>
          <w:tcPr>
            <w:tcW w:w="680" w:type="pct"/>
            <w:vAlign w:val="center"/>
          </w:tcPr>
          <w:p w:rsidR="002D1E46" w:rsidRPr="001D4FD7" w:rsidRDefault="002D1E46" w:rsidP="001D4FD7">
            <w:pPr>
              <w:pStyle w:val="TableParagraph"/>
              <w:ind w:right="41"/>
              <w:jc w:val="both"/>
              <w:rPr>
                <w:sz w:val="16"/>
                <w:szCs w:val="16"/>
              </w:rPr>
            </w:pPr>
            <w:r w:rsidRPr="001D4FD7">
              <w:rPr>
                <w:sz w:val="16"/>
                <w:szCs w:val="16"/>
              </w:rPr>
              <w:t>NACIONAL</w:t>
            </w:r>
          </w:p>
        </w:tc>
        <w:tc>
          <w:tcPr>
            <w:tcW w:w="1657" w:type="pct"/>
            <w:vAlign w:val="center"/>
          </w:tcPr>
          <w:p w:rsidR="002D1E46" w:rsidRPr="00006364" w:rsidRDefault="002D1E46" w:rsidP="001D4FD7">
            <w:pPr>
              <w:pStyle w:val="TableParagraph"/>
              <w:ind w:right="59"/>
              <w:jc w:val="both"/>
              <w:rPr>
                <w:sz w:val="16"/>
                <w:szCs w:val="16"/>
                <w:lang w:val="es-CO"/>
              </w:rPr>
            </w:pPr>
            <w:r w:rsidRPr="00006364">
              <w:rPr>
                <w:sz w:val="16"/>
                <w:szCs w:val="16"/>
                <w:lang w:val="es-CO"/>
              </w:rPr>
              <w:t>Por la cual se establecen los requisitos y el procedimiento para el Registro de Generadores de Residuos o Desechos Peligrosos, a que hacen referencia los artículos 27 y 28 del Decreto 4741 del 30 de diciembre de 2005.</w:t>
            </w:r>
          </w:p>
        </w:tc>
        <w:tc>
          <w:tcPr>
            <w:tcW w:w="671" w:type="pct"/>
            <w:vAlign w:val="center"/>
          </w:tcPr>
          <w:p w:rsidR="002D1E46" w:rsidRPr="001D4FD7" w:rsidRDefault="002D1E46" w:rsidP="001D4FD7">
            <w:pPr>
              <w:pStyle w:val="TableParagraph"/>
              <w:ind w:right="47"/>
              <w:jc w:val="both"/>
              <w:rPr>
                <w:sz w:val="16"/>
                <w:szCs w:val="16"/>
              </w:rPr>
            </w:pPr>
            <w:proofErr w:type="spellStart"/>
            <w:r w:rsidRPr="001D4FD7">
              <w:rPr>
                <w:sz w:val="16"/>
                <w:szCs w:val="16"/>
              </w:rPr>
              <w:t>Resolución</w:t>
            </w:r>
            <w:proofErr w:type="spellEnd"/>
          </w:p>
        </w:tc>
        <w:tc>
          <w:tcPr>
            <w:tcW w:w="833" w:type="pct"/>
            <w:vAlign w:val="center"/>
          </w:tcPr>
          <w:p w:rsidR="002D1E46" w:rsidRPr="001D4FD7" w:rsidRDefault="002D1E46" w:rsidP="001D4FD7">
            <w:pPr>
              <w:pStyle w:val="TableParagraph"/>
              <w:ind w:right="44"/>
              <w:jc w:val="both"/>
              <w:rPr>
                <w:sz w:val="16"/>
                <w:szCs w:val="16"/>
              </w:rPr>
            </w:pPr>
            <w:r w:rsidRPr="001D4FD7">
              <w:rPr>
                <w:sz w:val="16"/>
                <w:szCs w:val="16"/>
              </w:rPr>
              <w:t>1362</w:t>
            </w:r>
          </w:p>
        </w:tc>
        <w:tc>
          <w:tcPr>
            <w:tcW w:w="603" w:type="pct"/>
            <w:vAlign w:val="center"/>
          </w:tcPr>
          <w:p w:rsidR="002D1E46" w:rsidRPr="00006364" w:rsidRDefault="002D1E46" w:rsidP="001D4FD7">
            <w:pPr>
              <w:pStyle w:val="TableParagraph"/>
              <w:ind w:right="78"/>
              <w:jc w:val="both"/>
              <w:rPr>
                <w:w w:val="95"/>
                <w:sz w:val="16"/>
                <w:szCs w:val="16"/>
                <w:lang w:val="es-CO"/>
              </w:rPr>
            </w:pPr>
            <w:r w:rsidRPr="00006364">
              <w:rPr>
                <w:w w:val="95"/>
                <w:sz w:val="16"/>
                <w:szCs w:val="16"/>
                <w:lang w:val="es-CO"/>
              </w:rPr>
              <w:t xml:space="preserve">Ministerio de Ambiente, Vivienda y </w:t>
            </w:r>
            <w:r w:rsidR="00B85BEE" w:rsidRPr="00006364">
              <w:rPr>
                <w:w w:val="95"/>
                <w:sz w:val="16"/>
                <w:szCs w:val="16"/>
                <w:lang w:val="es-CO"/>
              </w:rPr>
              <w:t>Desarrollo</w:t>
            </w:r>
            <w:r w:rsidRPr="00006364">
              <w:rPr>
                <w:w w:val="95"/>
                <w:sz w:val="16"/>
                <w:szCs w:val="16"/>
                <w:lang w:val="es-CO"/>
              </w:rPr>
              <w:t xml:space="preserve"> Territorial.</w:t>
            </w:r>
          </w:p>
        </w:tc>
        <w:tc>
          <w:tcPr>
            <w:tcW w:w="555" w:type="pct"/>
            <w:vAlign w:val="center"/>
          </w:tcPr>
          <w:p w:rsidR="002D1E46" w:rsidRPr="001D4FD7" w:rsidRDefault="002D1E46" w:rsidP="001D4FD7">
            <w:pPr>
              <w:pStyle w:val="TableParagraph"/>
              <w:ind w:right="146"/>
              <w:jc w:val="both"/>
              <w:rPr>
                <w:sz w:val="16"/>
                <w:szCs w:val="16"/>
              </w:rPr>
            </w:pPr>
            <w:r w:rsidRPr="001D4FD7">
              <w:rPr>
                <w:sz w:val="16"/>
                <w:szCs w:val="16"/>
              </w:rPr>
              <w:t>02/08/2007</w:t>
            </w:r>
          </w:p>
        </w:tc>
      </w:tr>
      <w:tr w:rsidR="002D1E46" w:rsidRPr="001D4FD7" w:rsidTr="002D1E46">
        <w:trPr>
          <w:trHeight w:val="85"/>
        </w:trPr>
        <w:tc>
          <w:tcPr>
            <w:tcW w:w="680" w:type="pct"/>
            <w:vAlign w:val="center"/>
          </w:tcPr>
          <w:p w:rsidR="002D1E46" w:rsidRPr="001D4FD7" w:rsidRDefault="002D1E46" w:rsidP="001D4FD7">
            <w:pPr>
              <w:pStyle w:val="TableParagraph"/>
              <w:ind w:right="41"/>
              <w:jc w:val="both"/>
              <w:rPr>
                <w:sz w:val="16"/>
                <w:szCs w:val="16"/>
              </w:rPr>
            </w:pPr>
            <w:r w:rsidRPr="001D4FD7">
              <w:rPr>
                <w:sz w:val="16"/>
                <w:szCs w:val="16"/>
              </w:rPr>
              <w:t>LOCAL</w:t>
            </w:r>
          </w:p>
        </w:tc>
        <w:tc>
          <w:tcPr>
            <w:tcW w:w="1657" w:type="pct"/>
            <w:vAlign w:val="center"/>
          </w:tcPr>
          <w:p w:rsidR="002D1E46" w:rsidRPr="00006364" w:rsidRDefault="002D1E46" w:rsidP="001D4FD7">
            <w:pPr>
              <w:pStyle w:val="TableParagraph"/>
              <w:ind w:right="59"/>
              <w:jc w:val="both"/>
              <w:rPr>
                <w:sz w:val="16"/>
                <w:szCs w:val="16"/>
                <w:lang w:val="es-CO"/>
              </w:rPr>
            </w:pPr>
            <w:r w:rsidRPr="00006364">
              <w:rPr>
                <w:sz w:val="16"/>
                <w:szCs w:val="16"/>
                <w:lang w:val="es-CO"/>
              </w:rPr>
              <w:t>Por medio del cual se establecen regulaciones para la generación, recolección y tratamiento o aprovechamiento adecuado del aceite vegetal usado y se dictan otras disposiciones.</w:t>
            </w:r>
          </w:p>
        </w:tc>
        <w:tc>
          <w:tcPr>
            <w:tcW w:w="671" w:type="pct"/>
            <w:vAlign w:val="center"/>
          </w:tcPr>
          <w:p w:rsidR="002D1E46" w:rsidRPr="001D4FD7" w:rsidRDefault="002D1E46" w:rsidP="001D4FD7">
            <w:pPr>
              <w:pStyle w:val="TableParagraph"/>
              <w:ind w:right="47"/>
              <w:jc w:val="both"/>
              <w:rPr>
                <w:sz w:val="16"/>
                <w:szCs w:val="16"/>
              </w:rPr>
            </w:pPr>
            <w:proofErr w:type="spellStart"/>
            <w:r w:rsidRPr="001D4FD7">
              <w:rPr>
                <w:sz w:val="16"/>
                <w:szCs w:val="16"/>
              </w:rPr>
              <w:t>Acuerdo</w:t>
            </w:r>
            <w:proofErr w:type="spellEnd"/>
          </w:p>
        </w:tc>
        <w:tc>
          <w:tcPr>
            <w:tcW w:w="833" w:type="pct"/>
            <w:vAlign w:val="center"/>
          </w:tcPr>
          <w:p w:rsidR="002D1E46" w:rsidRPr="001D4FD7" w:rsidRDefault="002D1E46" w:rsidP="001D4FD7">
            <w:pPr>
              <w:pStyle w:val="TableParagraph"/>
              <w:ind w:right="44"/>
              <w:jc w:val="both"/>
              <w:rPr>
                <w:sz w:val="16"/>
                <w:szCs w:val="16"/>
              </w:rPr>
            </w:pPr>
            <w:r w:rsidRPr="001D4FD7">
              <w:rPr>
                <w:sz w:val="16"/>
                <w:szCs w:val="16"/>
              </w:rPr>
              <w:t>634</w:t>
            </w:r>
          </w:p>
        </w:tc>
        <w:tc>
          <w:tcPr>
            <w:tcW w:w="603" w:type="pct"/>
            <w:vAlign w:val="center"/>
          </w:tcPr>
          <w:p w:rsidR="002D1E46" w:rsidRPr="00006364" w:rsidRDefault="002D1E46" w:rsidP="001D4FD7">
            <w:pPr>
              <w:pStyle w:val="TableParagraph"/>
              <w:ind w:right="78"/>
              <w:jc w:val="both"/>
              <w:rPr>
                <w:w w:val="95"/>
                <w:sz w:val="16"/>
                <w:szCs w:val="16"/>
                <w:lang w:val="es-CO"/>
              </w:rPr>
            </w:pPr>
            <w:r w:rsidRPr="00006364">
              <w:rPr>
                <w:w w:val="95"/>
                <w:sz w:val="16"/>
                <w:szCs w:val="16"/>
                <w:lang w:val="es-CO"/>
              </w:rPr>
              <w:t>Consejo de Bogotá D.C.</w:t>
            </w:r>
          </w:p>
        </w:tc>
        <w:tc>
          <w:tcPr>
            <w:tcW w:w="555" w:type="pct"/>
            <w:vAlign w:val="center"/>
          </w:tcPr>
          <w:p w:rsidR="002D1E46" w:rsidRPr="001D4FD7" w:rsidRDefault="002D1E46" w:rsidP="001D4FD7">
            <w:pPr>
              <w:pStyle w:val="TableParagraph"/>
              <w:ind w:right="146"/>
              <w:jc w:val="both"/>
              <w:rPr>
                <w:sz w:val="16"/>
                <w:szCs w:val="16"/>
              </w:rPr>
            </w:pPr>
            <w:r w:rsidRPr="001D4FD7">
              <w:rPr>
                <w:sz w:val="16"/>
                <w:szCs w:val="16"/>
              </w:rPr>
              <w:t>30/12/2015</w:t>
            </w:r>
          </w:p>
        </w:tc>
      </w:tr>
      <w:tr w:rsidR="002D1E46" w:rsidRPr="001D4FD7" w:rsidTr="002D1E46">
        <w:trPr>
          <w:trHeight w:val="202"/>
        </w:trPr>
        <w:tc>
          <w:tcPr>
            <w:tcW w:w="680" w:type="pct"/>
            <w:vAlign w:val="center"/>
          </w:tcPr>
          <w:p w:rsidR="002D1E46" w:rsidRPr="001D4FD7" w:rsidRDefault="002D1E46" w:rsidP="001D4FD7">
            <w:pPr>
              <w:pStyle w:val="TableParagraph"/>
              <w:ind w:right="41"/>
              <w:jc w:val="both"/>
              <w:rPr>
                <w:sz w:val="16"/>
                <w:szCs w:val="16"/>
              </w:rPr>
            </w:pPr>
            <w:r w:rsidRPr="001D4FD7">
              <w:rPr>
                <w:sz w:val="16"/>
                <w:szCs w:val="16"/>
              </w:rPr>
              <w:t>NACIONAL</w:t>
            </w:r>
          </w:p>
        </w:tc>
        <w:tc>
          <w:tcPr>
            <w:tcW w:w="1657" w:type="pct"/>
            <w:vAlign w:val="center"/>
          </w:tcPr>
          <w:p w:rsidR="002D1E46" w:rsidRPr="00006364" w:rsidRDefault="002D1E46" w:rsidP="001D4FD7">
            <w:pPr>
              <w:pStyle w:val="TableParagraph"/>
              <w:ind w:right="59"/>
              <w:jc w:val="both"/>
              <w:rPr>
                <w:sz w:val="16"/>
                <w:szCs w:val="16"/>
                <w:lang w:val="es-CO"/>
              </w:rPr>
            </w:pPr>
            <w:r w:rsidRPr="00006364">
              <w:rPr>
                <w:sz w:val="16"/>
                <w:szCs w:val="16"/>
                <w:lang w:val="es-CO"/>
              </w:rPr>
              <w:t>Por la cual se establecen los parámetros y los valores límites máximos permisibles en los vertimientos puntuales a cuerpos de aguas superficiales y a los sistemas de alcantarillado público y se dictan otras disposiciones.</w:t>
            </w:r>
          </w:p>
        </w:tc>
        <w:tc>
          <w:tcPr>
            <w:tcW w:w="671" w:type="pct"/>
            <w:vAlign w:val="center"/>
          </w:tcPr>
          <w:p w:rsidR="002D1E46" w:rsidRPr="001D4FD7" w:rsidRDefault="002D1E46" w:rsidP="001D4FD7">
            <w:pPr>
              <w:pStyle w:val="TableParagraph"/>
              <w:ind w:right="47"/>
              <w:jc w:val="both"/>
              <w:rPr>
                <w:sz w:val="16"/>
                <w:szCs w:val="16"/>
              </w:rPr>
            </w:pPr>
            <w:proofErr w:type="spellStart"/>
            <w:r w:rsidRPr="001D4FD7">
              <w:rPr>
                <w:sz w:val="16"/>
                <w:szCs w:val="16"/>
              </w:rPr>
              <w:t>Resolución</w:t>
            </w:r>
            <w:proofErr w:type="spellEnd"/>
          </w:p>
        </w:tc>
        <w:tc>
          <w:tcPr>
            <w:tcW w:w="833" w:type="pct"/>
            <w:vAlign w:val="center"/>
          </w:tcPr>
          <w:p w:rsidR="002D1E46" w:rsidRPr="001D4FD7" w:rsidRDefault="002D1E46" w:rsidP="001D4FD7">
            <w:pPr>
              <w:pStyle w:val="TableParagraph"/>
              <w:ind w:right="44"/>
              <w:jc w:val="both"/>
              <w:rPr>
                <w:sz w:val="16"/>
                <w:szCs w:val="16"/>
              </w:rPr>
            </w:pPr>
            <w:r w:rsidRPr="001D4FD7">
              <w:rPr>
                <w:sz w:val="16"/>
                <w:szCs w:val="16"/>
              </w:rPr>
              <w:t>631</w:t>
            </w:r>
          </w:p>
        </w:tc>
        <w:tc>
          <w:tcPr>
            <w:tcW w:w="603" w:type="pct"/>
            <w:vAlign w:val="center"/>
          </w:tcPr>
          <w:p w:rsidR="002D1E46" w:rsidRPr="00006364" w:rsidRDefault="002D1E46" w:rsidP="001D4FD7">
            <w:pPr>
              <w:pStyle w:val="TableParagraph"/>
              <w:ind w:right="78"/>
              <w:jc w:val="both"/>
              <w:rPr>
                <w:w w:val="95"/>
                <w:sz w:val="16"/>
                <w:szCs w:val="16"/>
                <w:lang w:val="es-CO"/>
              </w:rPr>
            </w:pPr>
            <w:r w:rsidRPr="00006364">
              <w:rPr>
                <w:w w:val="95"/>
                <w:sz w:val="16"/>
                <w:szCs w:val="16"/>
                <w:lang w:val="es-CO"/>
              </w:rPr>
              <w:t>Ministerio de Ambiente y Desarrollo Sostenible</w:t>
            </w:r>
          </w:p>
        </w:tc>
        <w:tc>
          <w:tcPr>
            <w:tcW w:w="555" w:type="pct"/>
            <w:vAlign w:val="center"/>
          </w:tcPr>
          <w:p w:rsidR="002D1E46" w:rsidRPr="001D4FD7" w:rsidRDefault="002D1E46" w:rsidP="001D4FD7">
            <w:pPr>
              <w:pStyle w:val="TableParagraph"/>
              <w:ind w:right="146"/>
              <w:jc w:val="both"/>
              <w:rPr>
                <w:sz w:val="16"/>
                <w:szCs w:val="16"/>
              </w:rPr>
            </w:pPr>
            <w:r w:rsidRPr="001D4FD7">
              <w:rPr>
                <w:sz w:val="16"/>
                <w:szCs w:val="16"/>
              </w:rPr>
              <w:t>17/03/2015</w:t>
            </w:r>
          </w:p>
        </w:tc>
      </w:tr>
      <w:tr w:rsidR="002D1E46" w:rsidRPr="001D4FD7" w:rsidTr="002D1E46">
        <w:trPr>
          <w:trHeight w:val="85"/>
        </w:trPr>
        <w:tc>
          <w:tcPr>
            <w:tcW w:w="680" w:type="pct"/>
            <w:vAlign w:val="center"/>
          </w:tcPr>
          <w:p w:rsidR="002D1E46" w:rsidRPr="001D4FD7" w:rsidRDefault="002D1E46" w:rsidP="001D4FD7">
            <w:pPr>
              <w:pStyle w:val="TableParagraph"/>
              <w:ind w:right="41"/>
              <w:jc w:val="both"/>
              <w:rPr>
                <w:sz w:val="16"/>
                <w:szCs w:val="16"/>
              </w:rPr>
            </w:pPr>
            <w:r w:rsidRPr="001D4FD7">
              <w:rPr>
                <w:sz w:val="16"/>
                <w:szCs w:val="16"/>
              </w:rPr>
              <w:t>LOCAL</w:t>
            </w:r>
          </w:p>
        </w:tc>
        <w:tc>
          <w:tcPr>
            <w:tcW w:w="1657" w:type="pct"/>
            <w:vAlign w:val="center"/>
          </w:tcPr>
          <w:p w:rsidR="002D1E46" w:rsidRPr="00006364" w:rsidRDefault="002D1E46" w:rsidP="001D4FD7">
            <w:pPr>
              <w:pStyle w:val="TableParagraph"/>
              <w:ind w:right="59"/>
              <w:jc w:val="both"/>
              <w:rPr>
                <w:sz w:val="16"/>
                <w:szCs w:val="16"/>
                <w:lang w:val="es-CO"/>
              </w:rPr>
            </w:pPr>
            <w:r w:rsidRPr="00006364">
              <w:rPr>
                <w:sz w:val="16"/>
                <w:szCs w:val="16"/>
                <w:lang w:val="es-CO"/>
              </w:rPr>
              <w:t>Por la cual se adopta el manual de normas y procedimientos para la gestión de aceites usados en el Distrito Capital</w:t>
            </w:r>
          </w:p>
        </w:tc>
        <w:tc>
          <w:tcPr>
            <w:tcW w:w="671" w:type="pct"/>
            <w:vAlign w:val="center"/>
          </w:tcPr>
          <w:p w:rsidR="002D1E46" w:rsidRPr="001D4FD7" w:rsidRDefault="002D1E46" w:rsidP="001D4FD7">
            <w:pPr>
              <w:pStyle w:val="TableParagraph"/>
              <w:ind w:right="47"/>
              <w:jc w:val="both"/>
              <w:rPr>
                <w:sz w:val="16"/>
                <w:szCs w:val="16"/>
              </w:rPr>
            </w:pPr>
            <w:proofErr w:type="spellStart"/>
            <w:r w:rsidRPr="001D4FD7">
              <w:rPr>
                <w:sz w:val="16"/>
                <w:szCs w:val="16"/>
              </w:rPr>
              <w:t>Resolución</w:t>
            </w:r>
            <w:proofErr w:type="spellEnd"/>
          </w:p>
        </w:tc>
        <w:tc>
          <w:tcPr>
            <w:tcW w:w="833" w:type="pct"/>
            <w:vAlign w:val="center"/>
          </w:tcPr>
          <w:p w:rsidR="002D1E46" w:rsidRPr="001D4FD7" w:rsidRDefault="002D1E46" w:rsidP="001D4FD7">
            <w:pPr>
              <w:pStyle w:val="TableParagraph"/>
              <w:ind w:right="44"/>
              <w:jc w:val="both"/>
              <w:rPr>
                <w:sz w:val="16"/>
                <w:szCs w:val="16"/>
              </w:rPr>
            </w:pPr>
            <w:r w:rsidRPr="001D4FD7">
              <w:rPr>
                <w:sz w:val="16"/>
                <w:szCs w:val="16"/>
              </w:rPr>
              <w:t>1188</w:t>
            </w:r>
          </w:p>
        </w:tc>
        <w:tc>
          <w:tcPr>
            <w:tcW w:w="603" w:type="pct"/>
            <w:vAlign w:val="center"/>
          </w:tcPr>
          <w:p w:rsidR="002D1E46" w:rsidRPr="00006364" w:rsidRDefault="002D1E46" w:rsidP="001D4FD7">
            <w:pPr>
              <w:pStyle w:val="TableParagraph"/>
              <w:ind w:right="78"/>
              <w:jc w:val="both"/>
              <w:rPr>
                <w:w w:val="95"/>
                <w:sz w:val="16"/>
                <w:szCs w:val="16"/>
                <w:lang w:val="es-CO"/>
              </w:rPr>
            </w:pPr>
            <w:r w:rsidRPr="00006364">
              <w:rPr>
                <w:w w:val="95"/>
                <w:sz w:val="16"/>
                <w:szCs w:val="16"/>
                <w:lang w:val="es-CO"/>
              </w:rPr>
              <w:t xml:space="preserve">Departamento Técnico Administrativo </w:t>
            </w:r>
            <w:r>
              <w:rPr>
                <w:w w:val="95"/>
                <w:sz w:val="16"/>
                <w:szCs w:val="16"/>
                <w:lang w:val="es-CO"/>
              </w:rPr>
              <w:t>del Medio Ambiente</w:t>
            </w:r>
          </w:p>
        </w:tc>
        <w:tc>
          <w:tcPr>
            <w:tcW w:w="555" w:type="pct"/>
            <w:vAlign w:val="center"/>
          </w:tcPr>
          <w:p w:rsidR="002D1E46" w:rsidRPr="001D4FD7" w:rsidRDefault="002D1E46" w:rsidP="001D4FD7">
            <w:pPr>
              <w:pStyle w:val="TableParagraph"/>
              <w:ind w:right="146"/>
              <w:jc w:val="both"/>
              <w:rPr>
                <w:sz w:val="16"/>
                <w:szCs w:val="16"/>
              </w:rPr>
            </w:pPr>
            <w:r w:rsidRPr="001D4FD7">
              <w:rPr>
                <w:sz w:val="16"/>
                <w:szCs w:val="16"/>
              </w:rPr>
              <w:t>01/09/2003</w:t>
            </w:r>
          </w:p>
        </w:tc>
      </w:tr>
      <w:tr w:rsidR="002D1E46" w:rsidRPr="001D4FD7" w:rsidTr="002D1E46">
        <w:trPr>
          <w:trHeight w:val="248"/>
        </w:trPr>
        <w:tc>
          <w:tcPr>
            <w:tcW w:w="680" w:type="pct"/>
            <w:vAlign w:val="center"/>
          </w:tcPr>
          <w:p w:rsidR="002D1E46" w:rsidRPr="001D4FD7" w:rsidRDefault="002D1E46" w:rsidP="001D4FD7">
            <w:pPr>
              <w:pStyle w:val="TableParagraph"/>
              <w:ind w:right="41"/>
              <w:jc w:val="both"/>
              <w:rPr>
                <w:sz w:val="16"/>
                <w:szCs w:val="16"/>
              </w:rPr>
            </w:pPr>
            <w:r w:rsidRPr="001D4FD7">
              <w:rPr>
                <w:sz w:val="16"/>
                <w:szCs w:val="16"/>
              </w:rPr>
              <w:t>LOCAL</w:t>
            </w:r>
          </w:p>
        </w:tc>
        <w:tc>
          <w:tcPr>
            <w:tcW w:w="1657" w:type="pct"/>
            <w:vAlign w:val="center"/>
          </w:tcPr>
          <w:p w:rsidR="002D1E46" w:rsidRPr="00006364" w:rsidRDefault="002D1E46" w:rsidP="001D4FD7">
            <w:pPr>
              <w:pStyle w:val="TableParagraph"/>
              <w:ind w:right="59"/>
              <w:jc w:val="both"/>
              <w:rPr>
                <w:sz w:val="16"/>
                <w:szCs w:val="16"/>
                <w:lang w:val="es-CO"/>
              </w:rPr>
            </w:pPr>
            <w:r w:rsidRPr="00006364">
              <w:rPr>
                <w:sz w:val="16"/>
                <w:szCs w:val="16"/>
                <w:lang w:val="es-CO"/>
              </w:rPr>
              <w:t>Por la cual se establece la norma técnica, para el control y manejo de los vertimientos realizados al recurso hídrico en el Distrito Capital</w:t>
            </w:r>
          </w:p>
        </w:tc>
        <w:tc>
          <w:tcPr>
            <w:tcW w:w="671" w:type="pct"/>
            <w:vAlign w:val="center"/>
          </w:tcPr>
          <w:p w:rsidR="002D1E46" w:rsidRPr="001D4FD7" w:rsidRDefault="002D1E46" w:rsidP="001D4FD7">
            <w:pPr>
              <w:pStyle w:val="TableParagraph"/>
              <w:ind w:right="47"/>
              <w:jc w:val="both"/>
              <w:rPr>
                <w:sz w:val="16"/>
                <w:szCs w:val="16"/>
              </w:rPr>
            </w:pPr>
            <w:proofErr w:type="spellStart"/>
            <w:r w:rsidRPr="001D4FD7">
              <w:rPr>
                <w:sz w:val="16"/>
                <w:szCs w:val="16"/>
              </w:rPr>
              <w:t>Resolución</w:t>
            </w:r>
            <w:proofErr w:type="spellEnd"/>
          </w:p>
        </w:tc>
        <w:tc>
          <w:tcPr>
            <w:tcW w:w="833" w:type="pct"/>
            <w:vAlign w:val="center"/>
          </w:tcPr>
          <w:p w:rsidR="002D1E46" w:rsidRPr="001D4FD7" w:rsidRDefault="002D1E46" w:rsidP="001D4FD7">
            <w:pPr>
              <w:pStyle w:val="TableParagraph"/>
              <w:ind w:right="44"/>
              <w:jc w:val="both"/>
              <w:rPr>
                <w:sz w:val="16"/>
                <w:szCs w:val="16"/>
              </w:rPr>
            </w:pPr>
            <w:r w:rsidRPr="001D4FD7">
              <w:rPr>
                <w:sz w:val="16"/>
                <w:szCs w:val="16"/>
              </w:rPr>
              <w:t>3956</w:t>
            </w:r>
          </w:p>
        </w:tc>
        <w:tc>
          <w:tcPr>
            <w:tcW w:w="603" w:type="pct"/>
            <w:vAlign w:val="center"/>
          </w:tcPr>
          <w:p w:rsidR="002D1E46" w:rsidRPr="001D4FD7" w:rsidRDefault="002D1E46" w:rsidP="001D4FD7">
            <w:pPr>
              <w:pStyle w:val="TableParagraph"/>
              <w:ind w:right="78"/>
              <w:jc w:val="both"/>
              <w:rPr>
                <w:w w:val="95"/>
                <w:sz w:val="16"/>
                <w:szCs w:val="16"/>
              </w:rPr>
            </w:pPr>
            <w:proofErr w:type="spellStart"/>
            <w:r w:rsidRPr="001D4FD7">
              <w:rPr>
                <w:w w:val="95"/>
                <w:sz w:val="16"/>
                <w:szCs w:val="16"/>
              </w:rPr>
              <w:t>Secretaría</w:t>
            </w:r>
            <w:proofErr w:type="spellEnd"/>
            <w:r w:rsidRPr="001D4FD7">
              <w:rPr>
                <w:w w:val="95"/>
                <w:sz w:val="16"/>
                <w:szCs w:val="16"/>
              </w:rPr>
              <w:t xml:space="preserve"> </w:t>
            </w:r>
            <w:proofErr w:type="spellStart"/>
            <w:r w:rsidRPr="001D4FD7">
              <w:rPr>
                <w:w w:val="95"/>
                <w:sz w:val="16"/>
                <w:szCs w:val="16"/>
              </w:rPr>
              <w:t>Distrital</w:t>
            </w:r>
            <w:proofErr w:type="spellEnd"/>
            <w:r w:rsidRPr="001D4FD7">
              <w:rPr>
                <w:w w:val="95"/>
                <w:sz w:val="16"/>
                <w:szCs w:val="16"/>
              </w:rPr>
              <w:t xml:space="preserve"> de </w:t>
            </w:r>
            <w:proofErr w:type="spellStart"/>
            <w:r w:rsidRPr="001D4FD7">
              <w:rPr>
                <w:w w:val="95"/>
                <w:sz w:val="16"/>
                <w:szCs w:val="16"/>
              </w:rPr>
              <w:t>Ambiente</w:t>
            </w:r>
            <w:proofErr w:type="spellEnd"/>
          </w:p>
        </w:tc>
        <w:tc>
          <w:tcPr>
            <w:tcW w:w="555" w:type="pct"/>
            <w:vAlign w:val="center"/>
          </w:tcPr>
          <w:p w:rsidR="002D1E46" w:rsidRPr="001D4FD7" w:rsidRDefault="002D1E46" w:rsidP="001D4FD7">
            <w:pPr>
              <w:pStyle w:val="TableParagraph"/>
              <w:ind w:right="146"/>
              <w:jc w:val="both"/>
              <w:rPr>
                <w:sz w:val="16"/>
                <w:szCs w:val="16"/>
              </w:rPr>
            </w:pPr>
            <w:r w:rsidRPr="001D4FD7">
              <w:rPr>
                <w:sz w:val="16"/>
                <w:szCs w:val="16"/>
              </w:rPr>
              <w:t>19/06/2009</w:t>
            </w:r>
          </w:p>
        </w:tc>
      </w:tr>
      <w:tr w:rsidR="002D1E46" w:rsidRPr="001D4FD7" w:rsidTr="002D1E46">
        <w:trPr>
          <w:trHeight w:val="114"/>
        </w:trPr>
        <w:tc>
          <w:tcPr>
            <w:tcW w:w="680" w:type="pct"/>
            <w:vAlign w:val="center"/>
          </w:tcPr>
          <w:p w:rsidR="002D1E46" w:rsidRPr="001D4FD7" w:rsidRDefault="002D1E46" w:rsidP="001D4FD7">
            <w:pPr>
              <w:pStyle w:val="TableParagraph"/>
              <w:ind w:right="41"/>
              <w:jc w:val="both"/>
              <w:rPr>
                <w:sz w:val="16"/>
                <w:szCs w:val="16"/>
              </w:rPr>
            </w:pPr>
            <w:r w:rsidRPr="001D4FD7">
              <w:rPr>
                <w:sz w:val="16"/>
                <w:szCs w:val="16"/>
              </w:rPr>
              <w:t>NACIONAL</w:t>
            </w:r>
          </w:p>
        </w:tc>
        <w:tc>
          <w:tcPr>
            <w:tcW w:w="1657" w:type="pct"/>
            <w:vAlign w:val="center"/>
          </w:tcPr>
          <w:p w:rsidR="002D1E46" w:rsidRPr="00006364" w:rsidRDefault="002D1E46" w:rsidP="001D4FD7">
            <w:pPr>
              <w:pStyle w:val="TableParagraph"/>
              <w:ind w:right="59"/>
              <w:jc w:val="both"/>
              <w:rPr>
                <w:sz w:val="16"/>
                <w:szCs w:val="16"/>
                <w:lang w:val="es-CO"/>
              </w:rPr>
            </w:pPr>
            <w:r w:rsidRPr="00006364">
              <w:rPr>
                <w:sz w:val="16"/>
                <w:szCs w:val="16"/>
                <w:lang w:val="es-CO"/>
              </w:rPr>
              <w:t>Por la cual se establecen los Sistemas de Recolección Selectiva y Gestión Ambiental de Residuos de Computadores y/o Periféricos y se adoptan otras disposiciones.</w:t>
            </w:r>
          </w:p>
        </w:tc>
        <w:tc>
          <w:tcPr>
            <w:tcW w:w="671" w:type="pct"/>
            <w:vAlign w:val="center"/>
          </w:tcPr>
          <w:p w:rsidR="002D1E46" w:rsidRPr="001D4FD7" w:rsidRDefault="002D1E46" w:rsidP="001D4FD7">
            <w:pPr>
              <w:pStyle w:val="TableParagraph"/>
              <w:ind w:right="47"/>
              <w:jc w:val="both"/>
              <w:rPr>
                <w:sz w:val="16"/>
                <w:szCs w:val="16"/>
              </w:rPr>
            </w:pPr>
            <w:proofErr w:type="spellStart"/>
            <w:r w:rsidRPr="001D4FD7">
              <w:rPr>
                <w:sz w:val="16"/>
                <w:szCs w:val="16"/>
              </w:rPr>
              <w:t>Resolución</w:t>
            </w:r>
            <w:proofErr w:type="spellEnd"/>
          </w:p>
        </w:tc>
        <w:tc>
          <w:tcPr>
            <w:tcW w:w="833" w:type="pct"/>
            <w:vAlign w:val="center"/>
          </w:tcPr>
          <w:p w:rsidR="002D1E46" w:rsidRPr="001D4FD7" w:rsidRDefault="002D1E46" w:rsidP="001D4FD7">
            <w:pPr>
              <w:pStyle w:val="TableParagraph"/>
              <w:ind w:right="44"/>
              <w:jc w:val="both"/>
              <w:rPr>
                <w:sz w:val="16"/>
                <w:szCs w:val="16"/>
              </w:rPr>
            </w:pPr>
            <w:r w:rsidRPr="001D4FD7">
              <w:rPr>
                <w:sz w:val="16"/>
                <w:szCs w:val="16"/>
              </w:rPr>
              <w:t>1512</w:t>
            </w:r>
          </w:p>
        </w:tc>
        <w:tc>
          <w:tcPr>
            <w:tcW w:w="603" w:type="pct"/>
            <w:vAlign w:val="center"/>
          </w:tcPr>
          <w:p w:rsidR="002D1E46" w:rsidRPr="00006364" w:rsidRDefault="00B85BEE" w:rsidP="001D4FD7">
            <w:pPr>
              <w:pStyle w:val="TableParagraph"/>
              <w:ind w:right="78"/>
              <w:jc w:val="both"/>
              <w:rPr>
                <w:w w:val="95"/>
                <w:sz w:val="16"/>
                <w:szCs w:val="16"/>
                <w:lang w:val="es-CO"/>
              </w:rPr>
            </w:pPr>
            <w:r w:rsidRPr="00006364">
              <w:rPr>
                <w:w w:val="95"/>
                <w:sz w:val="16"/>
                <w:szCs w:val="16"/>
                <w:lang w:val="es-CO"/>
              </w:rPr>
              <w:t>Ministerio</w:t>
            </w:r>
            <w:r w:rsidR="002D1E46" w:rsidRPr="00006364">
              <w:rPr>
                <w:w w:val="95"/>
                <w:sz w:val="16"/>
                <w:szCs w:val="16"/>
                <w:lang w:val="es-CO"/>
              </w:rPr>
              <w:t xml:space="preserve"> de Ambiente, Vivienda y Desarrollo Territorial</w:t>
            </w:r>
          </w:p>
        </w:tc>
        <w:tc>
          <w:tcPr>
            <w:tcW w:w="555" w:type="pct"/>
            <w:vAlign w:val="center"/>
          </w:tcPr>
          <w:p w:rsidR="002D1E46" w:rsidRPr="001D4FD7" w:rsidRDefault="002D1E46" w:rsidP="001D4FD7">
            <w:pPr>
              <w:pStyle w:val="TableParagraph"/>
              <w:ind w:right="146"/>
              <w:jc w:val="both"/>
              <w:rPr>
                <w:sz w:val="16"/>
                <w:szCs w:val="16"/>
              </w:rPr>
            </w:pPr>
            <w:r w:rsidRPr="001D4FD7">
              <w:rPr>
                <w:sz w:val="16"/>
                <w:szCs w:val="16"/>
              </w:rPr>
              <w:t>05/08/2010</w:t>
            </w:r>
          </w:p>
        </w:tc>
      </w:tr>
      <w:tr w:rsidR="002D1E46" w:rsidRPr="001D4FD7" w:rsidTr="002D1E46">
        <w:trPr>
          <w:trHeight w:val="85"/>
        </w:trPr>
        <w:tc>
          <w:tcPr>
            <w:tcW w:w="680" w:type="pct"/>
            <w:vAlign w:val="center"/>
          </w:tcPr>
          <w:p w:rsidR="002D1E46" w:rsidRPr="001D4FD7" w:rsidRDefault="002D1E46" w:rsidP="001D4FD7">
            <w:pPr>
              <w:pStyle w:val="TableParagraph"/>
              <w:ind w:right="41"/>
              <w:jc w:val="both"/>
              <w:rPr>
                <w:sz w:val="16"/>
                <w:szCs w:val="16"/>
              </w:rPr>
            </w:pPr>
            <w:r w:rsidRPr="001D4FD7">
              <w:rPr>
                <w:sz w:val="16"/>
                <w:szCs w:val="16"/>
              </w:rPr>
              <w:t>NACIONAL</w:t>
            </w:r>
          </w:p>
        </w:tc>
        <w:tc>
          <w:tcPr>
            <w:tcW w:w="1657" w:type="pct"/>
            <w:vAlign w:val="center"/>
          </w:tcPr>
          <w:p w:rsidR="002D1E46" w:rsidRPr="00006364" w:rsidRDefault="002D1E46" w:rsidP="001D4FD7">
            <w:pPr>
              <w:pStyle w:val="TableParagraph"/>
              <w:ind w:right="59"/>
              <w:jc w:val="both"/>
              <w:rPr>
                <w:sz w:val="16"/>
                <w:szCs w:val="16"/>
                <w:lang w:val="es-CO"/>
              </w:rPr>
            </w:pPr>
            <w:r w:rsidRPr="00006364">
              <w:rPr>
                <w:sz w:val="16"/>
                <w:szCs w:val="16"/>
                <w:lang w:val="es-CO"/>
              </w:rPr>
              <w:t>Por la cual se adopta la metodología para la formulación, implementación, evaluación, seguimiento, control y actualización de los Planes de Gestión Integral de Residuos Sólidos</w:t>
            </w:r>
          </w:p>
        </w:tc>
        <w:tc>
          <w:tcPr>
            <w:tcW w:w="671" w:type="pct"/>
            <w:vAlign w:val="center"/>
          </w:tcPr>
          <w:p w:rsidR="002D1E46" w:rsidRPr="001D4FD7" w:rsidRDefault="002D1E46" w:rsidP="001D4FD7">
            <w:pPr>
              <w:pStyle w:val="TableParagraph"/>
              <w:ind w:right="47"/>
              <w:jc w:val="both"/>
              <w:rPr>
                <w:sz w:val="16"/>
                <w:szCs w:val="16"/>
              </w:rPr>
            </w:pPr>
            <w:proofErr w:type="spellStart"/>
            <w:r w:rsidRPr="001D4FD7">
              <w:rPr>
                <w:sz w:val="16"/>
                <w:szCs w:val="16"/>
              </w:rPr>
              <w:t>Resolución</w:t>
            </w:r>
            <w:proofErr w:type="spellEnd"/>
          </w:p>
        </w:tc>
        <w:tc>
          <w:tcPr>
            <w:tcW w:w="833" w:type="pct"/>
            <w:vAlign w:val="center"/>
          </w:tcPr>
          <w:p w:rsidR="002D1E46" w:rsidRPr="001D4FD7" w:rsidRDefault="002D1E46" w:rsidP="001D4FD7">
            <w:pPr>
              <w:pStyle w:val="TableParagraph"/>
              <w:ind w:right="44"/>
              <w:jc w:val="both"/>
              <w:rPr>
                <w:sz w:val="16"/>
                <w:szCs w:val="16"/>
              </w:rPr>
            </w:pPr>
            <w:r w:rsidRPr="001D4FD7">
              <w:rPr>
                <w:sz w:val="16"/>
                <w:szCs w:val="16"/>
              </w:rPr>
              <w:t>754</w:t>
            </w:r>
          </w:p>
        </w:tc>
        <w:tc>
          <w:tcPr>
            <w:tcW w:w="603" w:type="pct"/>
            <w:vAlign w:val="center"/>
          </w:tcPr>
          <w:p w:rsidR="002D1E46" w:rsidRPr="00006364" w:rsidRDefault="002D1E46" w:rsidP="001D4FD7">
            <w:pPr>
              <w:pStyle w:val="TableParagraph"/>
              <w:ind w:right="78"/>
              <w:jc w:val="both"/>
              <w:rPr>
                <w:w w:val="95"/>
                <w:sz w:val="16"/>
                <w:szCs w:val="16"/>
                <w:lang w:val="es-CO"/>
              </w:rPr>
            </w:pPr>
            <w:r w:rsidRPr="00006364">
              <w:rPr>
                <w:w w:val="95"/>
                <w:sz w:val="16"/>
                <w:szCs w:val="16"/>
                <w:lang w:val="es-CO"/>
              </w:rPr>
              <w:t>Ministerio de Vivienda, Ciudad y Territorio y el Ministerio de Ambiente y Desarrollo Sostenible</w:t>
            </w:r>
          </w:p>
        </w:tc>
        <w:tc>
          <w:tcPr>
            <w:tcW w:w="555" w:type="pct"/>
            <w:vAlign w:val="center"/>
          </w:tcPr>
          <w:p w:rsidR="002D1E46" w:rsidRPr="001D4FD7" w:rsidRDefault="002D1E46" w:rsidP="001D4FD7">
            <w:pPr>
              <w:pStyle w:val="TableParagraph"/>
              <w:ind w:right="146"/>
              <w:jc w:val="both"/>
              <w:rPr>
                <w:sz w:val="16"/>
                <w:szCs w:val="16"/>
              </w:rPr>
            </w:pPr>
            <w:r w:rsidRPr="001D4FD7">
              <w:rPr>
                <w:sz w:val="16"/>
                <w:szCs w:val="16"/>
              </w:rPr>
              <w:t>25/11/2012</w:t>
            </w:r>
          </w:p>
        </w:tc>
      </w:tr>
      <w:tr w:rsidR="002D1E46" w:rsidRPr="001D4FD7" w:rsidTr="002D1E46">
        <w:trPr>
          <w:trHeight w:val="389"/>
        </w:trPr>
        <w:tc>
          <w:tcPr>
            <w:tcW w:w="680" w:type="pct"/>
            <w:vAlign w:val="center"/>
          </w:tcPr>
          <w:p w:rsidR="002D1E46" w:rsidRPr="001D4FD7" w:rsidRDefault="002D1E46" w:rsidP="001D4FD7">
            <w:pPr>
              <w:pStyle w:val="TableParagraph"/>
              <w:ind w:right="41"/>
              <w:jc w:val="both"/>
              <w:rPr>
                <w:sz w:val="16"/>
                <w:szCs w:val="16"/>
              </w:rPr>
            </w:pPr>
            <w:r w:rsidRPr="001D4FD7">
              <w:rPr>
                <w:sz w:val="16"/>
                <w:szCs w:val="16"/>
              </w:rPr>
              <w:t>NACIONAL</w:t>
            </w:r>
          </w:p>
        </w:tc>
        <w:tc>
          <w:tcPr>
            <w:tcW w:w="1657" w:type="pct"/>
            <w:vAlign w:val="center"/>
          </w:tcPr>
          <w:p w:rsidR="002D1E46" w:rsidRPr="00006364" w:rsidRDefault="002D1E46" w:rsidP="001D4FD7">
            <w:pPr>
              <w:pStyle w:val="TableParagraph"/>
              <w:ind w:right="59"/>
              <w:jc w:val="both"/>
              <w:rPr>
                <w:sz w:val="16"/>
                <w:szCs w:val="16"/>
                <w:lang w:val="es-CO"/>
              </w:rPr>
            </w:pPr>
            <w:r w:rsidRPr="00006364">
              <w:rPr>
                <w:sz w:val="16"/>
                <w:szCs w:val="16"/>
                <w:lang w:val="es-CO"/>
              </w:rPr>
              <w:t>Por medio de la cual se instaura en el territorio nacional la aplicación del comparendo ambiental a los infractores de las normas de aseo, limpieza y recolección de escombros; y se dictan otras disposiciones.</w:t>
            </w:r>
          </w:p>
        </w:tc>
        <w:tc>
          <w:tcPr>
            <w:tcW w:w="671" w:type="pct"/>
            <w:vAlign w:val="center"/>
          </w:tcPr>
          <w:p w:rsidR="002D1E46" w:rsidRPr="001D4FD7" w:rsidRDefault="002D1E46" w:rsidP="001D4FD7">
            <w:pPr>
              <w:pStyle w:val="TableParagraph"/>
              <w:ind w:right="47"/>
              <w:jc w:val="both"/>
              <w:rPr>
                <w:sz w:val="16"/>
                <w:szCs w:val="16"/>
              </w:rPr>
            </w:pPr>
            <w:r w:rsidRPr="001D4FD7">
              <w:rPr>
                <w:sz w:val="16"/>
                <w:szCs w:val="16"/>
              </w:rPr>
              <w:t>Ley</w:t>
            </w:r>
          </w:p>
        </w:tc>
        <w:tc>
          <w:tcPr>
            <w:tcW w:w="833" w:type="pct"/>
            <w:vAlign w:val="center"/>
          </w:tcPr>
          <w:p w:rsidR="002D1E46" w:rsidRPr="001D4FD7" w:rsidRDefault="002D1E46" w:rsidP="001D4FD7">
            <w:pPr>
              <w:pStyle w:val="TableParagraph"/>
              <w:ind w:right="44"/>
              <w:jc w:val="both"/>
              <w:rPr>
                <w:sz w:val="16"/>
                <w:szCs w:val="16"/>
              </w:rPr>
            </w:pPr>
            <w:r w:rsidRPr="001D4FD7">
              <w:rPr>
                <w:sz w:val="16"/>
                <w:szCs w:val="16"/>
              </w:rPr>
              <w:t>1259</w:t>
            </w:r>
          </w:p>
        </w:tc>
        <w:tc>
          <w:tcPr>
            <w:tcW w:w="603" w:type="pct"/>
            <w:vAlign w:val="center"/>
          </w:tcPr>
          <w:p w:rsidR="002D1E46" w:rsidRPr="001D4FD7" w:rsidRDefault="002D1E46" w:rsidP="001D4FD7">
            <w:pPr>
              <w:pStyle w:val="TableParagraph"/>
              <w:ind w:right="78"/>
              <w:jc w:val="both"/>
              <w:rPr>
                <w:w w:val="95"/>
                <w:sz w:val="16"/>
                <w:szCs w:val="16"/>
              </w:rPr>
            </w:pPr>
            <w:proofErr w:type="spellStart"/>
            <w:r w:rsidRPr="001D4FD7">
              <w:rPr>
                <w:w w:val="95"/>
                <w:sz w:val="16"/>
                <w:szCs w:val="16"/>
              </w:rPr>
              <w:t>Congreso</w:t>
            </w:r>
            <w:proofErr w:type="spellEnd"/>
            <w:r w:rsidRPr="001D4FD7">
              <w:rPr>
                <w:w w:val="95"/>
                <w:sz w:val="16"/>
                <w:szCs w:val="16"/>
              </w:rPr>
              <w:t xml:space="preserve"> de Colombia</w:t>
            </w:r>
          </w:p>
        </w:tc>
        <w:tc>
          <w:tcPr>
            <w:tcW w:w="555" w:type="pct"/>
            <w:vAlign w:val="center"/>
          </w:tcPr>
          <w:p w:rsidR="002D1E46" w:rsidRPr="001D4FD7" w:rsidRDefault="002D1E46" w:rsidP="001D4FD7">
            <w:pPr>
              <w:pStyle w:val="TableParagraph"/>
              <w:ind w:right="146"/>
              <w:jc w:val="both"/>
              <w:rPr>
                <w:sz w:val="16"/>
                <w:szCs w:val="16"/>
              </w:rPr>
            </w:pPr>
            <w:r w:rsidRPr="001D4FD7">
              <w:rPr>
                <w:sz w:val="16"/>
                <w:szCs w:val="16"/>
              </w:rPr>
              <w:t>19/12/2008</w:t>
            </w:r>
          </w:p>
        </w:tc>
      </w:tr>
      <w:tr w:rsidR="002D1E46" w:rsidRPr="001D4FD7" w:rsidTr="002D1E46">
        <w:trPr>
          <w:trHeight w:val="85"/>
        </w:trPr>
        <w:tc>
          <w:tcPr>
            <w:tcW w:w="680" w:type="pct"/>
            <w:vAlign w:val="center"/>
          </w:tcPr>
          <w:p w:rsidR="002D1E46" w:rsidRPr="001D4FD7" w:rsidRDefault="002D1E46" w:rsidP="001D4FD7">
            <w:pPr>
              <w:pStyle w:val="TableParagraph"/>
              <w:ind w:right="41"/>
              <w:jc w:val="both"/>
              <w:rPr>
                <w:sz w:val="16"/>
                <w:szCs w:val="16"/>
              </w:rPr>
            </w:pPr>
            <w:r w:rsidRPr="001D4FD7">
              <w:rPr>
                <w:sz w:val="16"/>
                <w:szCs w:val="16"/>
              </w:rPr>
              <w:t>NACIONAL</w:t>
            </w:r>
          </w:p>
        </w:tc>
        <w:tc>
          <w:tcPr>
            <w:tcW w:w="1657" w:type="pct"/>
            <w:vAlign w:val="center"/>
          </w:tcPr>
          <w:p w:rsidR="002D1E46" w:rsidRPr="00006364" w:rsidRDefault="002D1E46" w:rsidP="001D4FD7">
            <w:pPr>
              <w:pStyle w:val="TableParagraph"/>
              <w:ind w:right="59"/>
              <w:jc w:val="both"/>
              <w:rPr>
                <w:sz w:val="16"/>
                <w:szCs w:val="16"/>
                <w:lang w:val="es-CO"/>
              </w:rPr>
            </w:pPr>
            <w:r w:rsidRPr="00006364">
              <w:rPr>
                <w:sz w:val="16"/>
                <w:szCs w:val="16"/>
                <w:lang w:val="es-CO"/>
              </w:rPr>
              <w:t>Por medio del cual se reglamenta la Ley 1259 de 2008 y se dictan otras disposiciones</w:t>
            </w:r>
          </w:p>
        </w:tc>
        <w:tc>
          <w:tcPr>
            <w:tcW w:w="671" w:type="pct"/>
            <w:vAlign w:val="center"/>
          </w:tcPr>
          <w:p w:rsidR="002D1E46" w:rsidRPr="001D4FD7" w:rsidRDefault="002D1E46" w:rsidP="001D4FD7">
            <w:pPr>
              <w:pStyle w:val="TableParagraph"/>
              <w:ind w:right="47"/>
              <w:jc w:val="both"/>
              <w:rPr>
                <w:sz w:val="16"/>
                <w:szCs w:val="16"/>
              </w:rPr>
            </w:pPr>
            <w:proofErr w:type="spellStart"/>
            <w:r w:rsidRPr="001D4FD7">
              <w:rPr>
                <w:sz w:val="16"/>
                <w:szCs w:val="16"/>
              </w:rPr>
              <w:t>Decreto</w:t>
            </w:r>
            <w:proofErr w:type="spellEnd"/>
          </w:p>
        </w:tc>
        <w:tc>
          <w:tcPr>
            <w:tcW w:w="833" w:type="pct"/>
            <w:vAlign w:val="center"/>
          </w:tcPr>
          <w:p w:rsidR="002D1E46" w:rsidRPr="001D4FD7" w:rsidRDefault="002D1E46" w:rsidP="001D4FD7">
            <w:pPr>
              <w:pStyle w:val="TableParagraph"/>
              <w:ind w:right="44"/>
              <w:jc w:val="both"/>
              <w:rPr>
                <w:sz w:val="16"/>
                <w:szCs w:val="16"/>
              </w:rPr>
            </w:pPr>
            <w:r w:rsidRPr="001D4FD7">
              <w:rPr>
                <w:sz w:val="16"/>
                <w:szCs w:val="16"/>
              </w:rPr>
              <w:t>3695</w:t>
            </w:r>
          </w:p>
        </w:tc>
        <w:tc>
          <w:tcPr>
            <w:tcW w:w="603" w:type="pct"/>
            <w:vAlign w:val="center"/>
          </w:tcPr>
          <w:p w:rsidR="002D1E46" w:rsidRPr="00006364" w:rsidRDefault="002D1E46" w:rsidP="001D4FD7">
            <w:pPr>
              <w:pStyle w:val="TableParagraph"/>
              <w:ind w:right="78"/>
              <w:jc w:val="both"/>
              <w:rPr>
                <w:w w:val="95"/>
                <w:sz w:val="16"/>
                <w:szCs w:val="16"/>
                <w:lang w:val="es-CO"/>
              </w:rPr>
            </w:pPr>
            <w:r w:rsidRPr="00006364">
              <w:rPr>
                <w:w w:val="95"/>
                <w:sz w:val="16"/>
                <w:szCs w:val="16"/>
                <w:lang w:val="es-CO"/>
              </w:rPr>
              <w:t>Ministerio del Interior y Justicia</w:t>
            </w:r>
          </w:p>
        </w:tc>
        <w:tc>
          <w:tcPr>
            <w:tcW w:w="555" w:type="pct"/>
            <w:vAlign w:val="center"/>
          </w:tcPr>
          <w:p w:rsidR="002D1E46" w:rsidRPr="001D4FD7" w:rsidRDefault="002D1E46" w:rsidP="001D4FD7">
            <w:pPr>
              <w:pStyle w:val="TableParagraph"/>
              <w:ind w:right="146"/>
              <w:jc w:val="both"/>
              <w:rPr>
                <w:sz w:val="16"/>
                <w:szCs w:val="16"/>
              </w:rPr>
            </w:pPr>
            <w:r w:rsidRPr="001D4FD7">
              <w:rPr>
                <w:sz w:val="16"/>
                <w:szCs w:val="16"/>
              </w:rPr>
              <w:t>25/09/2009</w:t>
            </w:r>
          </w:p>
        </w:tc>
      </w:tr>
      <w:tr w:rsidR="002D1E46" w:rsidRPr="001D4FD7" w:rsidTr="002D1E46">
        <w:trPr>
          <w:trHeight w:val="454"/>
        </w:trPr>
        <w:tc>
          <w:tcPr>
            <w:tcW w:w="680" w:type="pct"/>
            <w:vAlign w:val="center"/>
          </w:tcPr>
          <w:p w:rsidR="002D1E46" w:rsidRPr="001D4FD7" w:rsidRDefault="002D1E46" w:rsidP="001D4FD7">
            <w:pPr>
              <w:pStyle w:val="TableParagraph"/>
              <w:ind w:right="41"/>
              <w:jc w:val="both"/>
              <w:rPr>
                <w:sz w:val="16"/>
                <w:szCs w:val="16"/>
              </w:rPr>
            </w:pPr>
            <w:r w:rsidRPr="001D4FD7">
              <w:rPr>
                <w:sz w:val="16"/>
                <w:szCs w:val="16"/>
              </w:rPr>
              <w:t>NACIONAL</w:t>
            </w:r>
          </w:p>
        </w:tc>
        <w:tc>
          <w:tcPr>
            <w:tcW w:w="1657" w:type="pct"/>
            <w:vAlign w:val="center"/>
          </w:tcPr>
          <w:p w:rsidR="002D1E46" w:rsidRPr="00006364" w:rsidRDefault="002D1E46" w:rsidP="001D4FD7">
            <w:pPr>
              <w:pStyle w:val="TableParagraph"/>
              <w:ind w:right="59"/>
              <w:jc w:val="both"/>
              <w:rPr>
                <w:sz w:val="16"/>
                <w:szCs w:val="16"/>
                <w:lang w:val="es-CO"/>
              </w:rPr>
            </w:pPr>
            <w:r w:rsidRPr="00006364">
              <w:rPr>
                <w:sz w:val="16"/>
                <w:szCs w:val="16"/>
                <w:lang w:val="es-CO"/>
              </w:rPr>
              <w:t>Por el cual se adicionan, el inciso 2° del artículo 1° (objeto) y el inciso 2° del artículo 8°, de la Ley 1259 del 19 de diciembre de 2008, "por medio de la cual se instauró en el territorio nacional la aplicación del Comparendo Ambiental a los infractores de las normas de aseo, limpieza y recolección de escombros, y se dictan otras disposiciones.</w:t>
            </w:r>
          </w:p>
        </w:tc>
        <w:tc>
          <w:tcPr>
            <w:tcW w:w="671" w:type="pct"/>
            <w:vAlign w:val="center"/>
          </w:tcPr>
          <w:p w:rsidR="002D1E46" w:rsidRPr="001D4FD7" w:rsidRDefault="002D1E46" w:rsidP="001D4FD7">
            <w:pPr>
              <w:pStyle w:val="TableParagraph"/>
              <w:ind w:right="47"/>
              <w:jc w:val="both"/>
              <w:rPr>
                <w:sz w:val="16"/>
                <w:szCs w:val="16"/>
              </w:rPr>
            </w:pPr>
            <w:r w:rsidRPr="001D4FD7">
              <w:rPr>
                <w:sz w:val="16"/>
                <w:szCs w:val="16"/>
              </w:rPr>
              <w:t>Ley</w:t>
            </w:r>
          </w:p>
        </w:tc>
        <w:tc>
          <w:tcPr>
            <w:tcW w:w="833" w:type="pct"/>
            <w:vAlign w:val="center"/>
          </w:tcPr>
          <w:p w:rsidR="002D1E46" w:rsidRPr="001D4FD7" w:rsidRDefault="002D1E46" w:rsidP="001D4FD7">
            <w:pPr>
              <w:pStyle w:val="TableParagraph"/>
              <w:ind w:right="44"/>
              <w:jc w:val="both"/>
              <w:rPr>
                <w:sz w:val="16"/>
                <w:szCs w:val="16"/>
              </w:rPr>
            </w:pPr>
            <w:r w:rsidRPr="001D4FD7">
              <w:rPr>
                <w:sz w:val="16"/>
                <w:szCs w:val="16"/>
              </w:rPr>
              <w:t>1466</w:t>
            </w:r>
          </w:p>
        </w:tc>
        <w:tc>
          <w:tcPr>
            <w:tcW w:w="603" w:type="pct"/>
            <w:vAlign w:val="center"/>
          </w:tcPr>
          <w:p w:rsidR="002D1E46" w:rsidRPr="001D4FD7" w:rsidRDefault="002D1E46" w:rsidP="001D4FD7">
            <w:pPr>
              <w:pStyle w:val="TableParagraph"/>
              <w:ind w:right="78"/>
              <w:jc w:val="both"/>
              <w:rPr>
                <w:w w:val="95"/>
                <w:sz w:val="16"/>
                <w:szCs w:val="16"/>
              </w:rPr>
            </w:pPr>
            <w:proofErr w:type="spellStart"/>
            <w:r w:rsidRPr="001D4FD7">
              <w:rPr>
                <w:w w:val="95"/>
                <w:sz w:val="16"/>
                <w:szCs w:val="16"/>
              </w:rPr>
              <w:t>Congreso</w:t>
            </w:r>
            <w:proofErr w:type="spellEnd"/>
            <w:r w:rsidRPr="001D4FD7">
              <w:rPr>
                <w:w w:val="95"/>
                <w:sz w:val="16"/>
                <w:szCs w:val="16"/>
              </w:rPr>
              <w:t xml:space="preserve"> de Colombia</w:t>
            </w:r>
          </w:p>
        </w:tc>
        <w:tc>
          <w:tcPr>
            <w:tcW w:w="555" w:type="pct"/>
            <w:vAlign w:val="center"/>
          </w:tcPr>
          <w:p w:rsidR="002D1E46" w:rsidRPr="001D4FD7" w:rsidRDefault="002D1E46" w:rsidP="001D4FD7">
            <w:pPr>
              <w:pStyle w:val="TableParagraph"/>
              <w:ind w:right="146"/>
              <w:jc w:val="both"/>
              <w:rPr>
                <w:sz w:val="16"/>
                <w:szCs w:val="16"/>
              </w:rPr>
            </w:pPr>
            <w:r w:rsidRPr="001D4FD7">
              <w:rPr>
                <w:sz w:val="16"/>
                <w:szCs w:val="16"/>
              </w:rPr>
              <w:t>30/06/2011</w:t>
            </w:r>
          </w:p>
        </w:tc>
      </w:tr>
      <w:tr w:rsidR="002D1E46" w:rsidRPr="001D4FD7" w:rsidTr="002D1E46">
        <w:trPr>
          <w:trHeight w:val="85"/>
        </w:trPr>
        <w:tc>
          <w:tcPr>
            <w:tcW w:w="680" w:type="pct"/>
            <w:vAlign w:val="center"/>
          </w:tcPr>
          <w:p w:rsidR="002D1E46" w:rsidRPr="001D4FD7" w:rsidRDefault="002D1E46" w:rsidP="001D4FD7">
            <w:pPr>
              <w:pStyle w:val="TableParagraph"/>
              <w:ind w:right="41"/>
              <w:jc w:val="both"/>
              <w:rPr>
                <w:sz w:val="16"/>
                <w:szCs w:val="16"/>
              </w:rPr>
            </w:pPr>
            <w:r w:rsidRPr="001D4FD7">
              <w:rPr>
                <w:sz w:val="16"/>
                <w:szCs w:val="16"/>
              </w:rPr>
              <w:t>NACIONAL</w:t>
            </w:r>
          </w:p>
        </w:tc>
        <w:tc>
          <w:tcPr>
            <w:tcW w:w="1657" w:type="pct"/>
            <w:vAlign w:val="center"/>
          </w:tcPr>
          <w:p w:rsidR="002D1E46" w:rsidRPr="00006364" w:rsidRDefault="002D1E46" w:rsidP="001D4FD7">
            <w:pPr>
              <w:pStyle w:val="TableParagraph"/>
              <w:ind w:right="59"/>
              <w:jc w:val="both"/>
              <w:rPr>
                <w:sz w:val="16"/>
                <w:szCs w:val="16"/>
                <w:lang w:val="es-CO"/>
              </w:rPr>
            </w:pPr>
            <w:r w:rsidRPr="00006364">
              <w:rPr>
                <w:sz w:val="16"/>
                <w:szCs w:val="16"/>
                <w:lang w:val="es-CO"/>
              </w:rPr>
              <w:t xml:space="preserve">Por el cual se reglamenta parcialmente la </w:t>
            </w:r>
            <w:r w:rsidRPr="00006364">
              <w:rPr>
                <w:sz w:val="16"/>
                <w:szCs w:val="16"/>
                <w:lang w:val="es-CO"/>
              </w:rPr>
              <w:lastRenderedPageBreak/>
              <w:t>prevención y el manejo de los residuos o desechos peligrosos generados en el marco de la gestión integral.</w:t>
            </w:r>
          </w:p>
        </w:tc>
        <w:tc>
          <w:tcPr>
            <w:tcW w:w="671" w:type="pct"/>
            <w:vAlign w:val="center"/>
          </w:tcPr>
          <w:p w:rsidR="002D1E46" w:rsidRPr="001D4FD7" w:rsidRDefault="002D1E46" w:rsidP="001D4FD7">
            <w:pPr>
              <w:pStyle w:val="TableParagraph"/>
              <w:ind w:right="47"/>
              <w:jc w:val="both"/>
              <w:rPr>
                <w:sz w:val="16"/>
                <w:szCs w:val="16"/>
              </w:rPr>
            </w:pPr>
            <w:proofErr w:type="spellStart"/>
            <w:r w:rsidRPr="001D4FD7">
              <w:rPr>
                <w:sz w:val="16"/>
                <w:szCs w:val="16"/>
              </w:rPr>
              <w:lastRenderedPageBreak/>
              <w:t>Decreto</w:t>
            </w:r>
            <w:proofErr w:type="spellEnd"/>
          </w:p>
        </w:tc>
        <w:tc>
          <w:tcPr>
            <w:tcW w:w="833" w:type="pct"/>
            <w:vAlign w:val="center"/>
          </w:tcPr>
          <w:p w:rsidR="002D1E46" w:rsidRPr="001D4FD7" w:rsidRDefault="002D1E46" w:rsidP="001D4FD7">
            <w:pPr>
              <w:pStyle w:val="TableParagraph"/>
              <w:ind w:right="44"/>
              <w:jc w:val="both"/>
              <w:rPr>
                <w:sz w:val="16"/>
                <w:szCs w:val="16"/>
              </w:rPr>
            </w:pPr>
            <w:r w:rsidRPr="001D4FD7">
              <w:rPr>
                <w:sz w:val="16"/>
                <w:szCs w:val="16"/>
              </w:rPr>
              <w:t>4741</w:t>
            </w:r>
          </w:p>
        </w:tc>
        <w:tc>
          <w:tcPr>
            <w:tcW w:w="603" w:type="pct"/>
            <w:vAlign w:val="center"/>
          </w:tcPr>
          <w:p w:rsidR="002D1E46" w:rsidRPr="00006364" w:rsidRDefault="002D1E46" w:rsidP="001D4FD7">
            <w:pPr>
              <w:pStyle w:val="TableParagraph"/>
              <w:ind w:right="78"/>
              <w:jc w:val="both"/>
              <w:rPr>
                <w:w w:val="95"/>
                <w:sz w:val="16"/>
                <w:szCs w:val="16"/>
                <w:lang w:val="es-CO"/>
              </w:rPr>
            </w:pPr>
            <w:r w:rsidRPr="00006364">
              <w:rPr>
                <w:w w:val="95"/>
                <w:sz w:val="16"/>
                <w:szCs w:val="16"/>
                <w:lang w:val="es-CO"/>
              </w:rPr>
              <w:t xml:space="preserve">Presidencia de </w:t>
            </w:r>
            <w:r w:rsidRPr="00006364">
              <w:rPr>
                <w:w w:val="95"/>
                <w:sz w:val="16"/>
                <w:szCs w:val="16"/>
                <w:lang w:val="es-CO"/>
              </w:rPr>
              <w:lastRenderedPageBreak/>
              <w:t>la República de Colombia</w:t>
            </w:r>
          </w:p>
        </w:tc>
        <w:tc>
          <w:tcPr>
            <w:tcW w:w="555" w:type="pct"/>
            <w:vAlign w:val="center"/>
          </w:tcPr>
          <w:p w:rsidR="002D1E46" w:rsidRPr="001D4FD7" w:rsidRDefault="002D1E46" w:rsidP="001D4FD7">
            <w:pPr>
              <w:pStyle w:val="TableParagraph"/>
              <w:ind w:right="146"/>
              <w:jc w:val="both"/>
              <w:rPr>
                <w:sz w:val="16"/>
                <w:szCs w:val="16"/>
              </w:rPr>
            </w:pPr>
            <w:r w:rsidRPr="001D4FD7">
              <w:rPr>
                <w:sz w:val="16"/>
                <w:szCs w:val="16"/>
              </w:rPr>
              <w:lastRenderedPageBreak/>
              <w:t>30/12/2005</w:t>
            </w:r>
          </w:p>
        </w:tc>
      </w:tr>
      <w:tr w:rsidR="002D1E46" w:rsidRPr="001D4FD7" w:rsidTr="002D1E46">
        <w:trPr>
          <w:trHeight w:val="85"/>
        </w:trPr>
        <w:tc>
          <w:tcPr>
            <w:tcW w:w="680" w:type="pct"/>
            <w:vAlign w:val="center"/>
          </w:tcPr>
          <w:p w:rsidR="002D1E46" w:rsidRPr="001D4FD7" w:rsidRDefault="002D1E46" w:rsidP="001D4FD7">
            <w:pPr>
              <w:pStyle w:val="TableParagraph"/>
              <w:ind w:right="41"/>
              <w:jc w:val="both"/>
              <w:rPr>
                <w:sz w:val="16"/>
                <w:szCs w:val="16"/>
              </w:rPr>
            </w:pPr>
            <w:r w:rsidRPr="001D4FD7">
              <w:rPr>
                <w:sz w:val="16"/>
                <w:szCs w:val="16"/>
              </w:rPr>
              <w:t>NACIONAL</w:t>
            </w:r>
          </w:p>
        </w:tc>
        <w:tc>
          <w:tcPr>
            <w:tcW w:w="1657" w:type="pct"/>
            <w:vAlign w:val="center"/>
          </w:tcPr>
          <w:p w:rsidR="002D1E46" w:rsidRPr="00006364" w:rsidRDefault="002D1E46" w:rsidP="001D4FD7">
            <w:pPr>
              <w:pStyle w:val="TableParagraph"/>
              <w:ind w:right="59"/>
              <w:jc w:val="both"/>
              <w:rPr>
                <w:sz w:val="16"/>
                <w:szCs w:val="16"/>
                <w:lang w:val="es-CO"/>
              </w:rPr>
            </w:pPr>
            <w:r w:rsidRPr="00006364">
              <w:rPr>
                <w:sz w:val="16"/>
                <w:szCs w:val="16"/>
                <w:lang w:val="es-CO"/>
              </w:rPr>
              <w:t>Por la cual se desarrolla parcialmente el Decreto 4741 del 30 de diciembre de 2005, en materia de residuos o desechos peligrosos.</w:t>
            </w:r>
          </w:p>
        </w:tc>
        <w:tc>
          <w:tcPr>
            <w:tcW w:w="671" w:type="pct"/>
            <w:vAlign w:val="center"/>
          </w:tcPr>
          <w:p w:rsidR="002D1E46" w:rsidRPr="001D4FD7" w:rsidRDefault="002D1E46" w:rsidP="001D4FD7">
            <w:pPr>
              <w:pStyle w:val="TableParagraph"/>
              <w:ind w:right="47"/>
              <w:jc w:val="both"/>
              <w:rPr>
                <w:sz w:val="16"/>
                <w:szCs w:val="16"/>
              </w:rPr>
            </w:pPr>
            <w:proofErr w:type="spellStart"/>
            <w:r w:rsidRPr="001D4FD7">
              <w:rPr>
                <w:sz w:val="16"/>
                <w:szCs w:val="16"/>
              </w:rPr>
              <w:t>Resolución</w:t>
            </w:r>
            <w:proofErr w:type="spellEnd"/>
          </w:p>
        </w:tc>
        <w:tc>
          <w:tcPr>
            <w:tcW w:w="833" w:type="pct"/>
            <w:vAlign w:val="center"/>
          </w:tcPr>
          <w:p w:rsidR="002D1E46" w:rsidRPr="001D4FD7" w:rsidRDefault="002D1E46" w:rsidP="001D4FD7">
            <w:pPr>
              <w:pStyle w:val="TableParagraph"/>
              <w:ind w:right="44"/>
              <w:jc w:val="both"/>
              <w:rPr>
                <w:sz w:val="16"/>
                <w:szCs w:val="16"/>
              </w:rPr>
            </w:pPr>
            <w:r w:rsidRPr="001D4FD7">
              <w:rPr>
                <w:sz w:val="16"/>
                <w:szCs w:val="16"/>
              </w:rPr>
              <w:t>1402</w:t>
            </w:r>
          </w:p>
        </w:tc>
        <w:tc>
          <w:tcPr>
            <w:tcW w:w="603" w:type="pct"/>
            <w:vAlign w:val="center"/>
          </w:tcPr>
          <w:p w:rsidR="002D1E46" w:rsidRPr="00006364" w:rsidRDefault="002D1E46" w:rsidP="001D4FD7">
            <w:pPr>
              <w:pStyle w:val="TableParagraph"/>
              <w:ind w:right="78"/>
              <w:jc w:val="both"/>
              <w:rPr>
                <w:w w:val="95"/>
                <w:sz w:val="16"/>
                <w:szCs w:val="16"/>
                <w:lang w:val="es-CO"/>
              </w:rPr>
            </w:pPr>
            <w:r w:rsidRPr="00006364">
              <w:rPr>
                <w:w w:val="95"/>
                <w:sz w:val="16"/>
                <w:szCs w:val="16"/>
                <w:lang w:val="es-CO"/>
              </w:rPr>
              <w:t xml:space="preserve">Ministerio de Ambiente, Vivienda y </w:t>
            </w:r>
            <w:r w:rsidR="00B85BEE" w:rsidRPr="00006364">
              <w:rPr>
                <w:w w:val="95"/>
                <w:sz w:val="16"/>
                <w:szCs w:val="16"/>
                <w:lang w:val="es-CO"/>
              </w:rPr>
              <w:t>Desarrollo</w:t>
            </w:r>
            <w:r w:rsidRPr="00006364">
              <w:rPr>
                <w:w w:val="95"/>
                <w:sz w:val="16"/>
                <w:szCs w:val="16"/>
                <w:lang w:val="es-CO"/>
              </w:rPr>
              <w:t xml:space="preserve"> Territorial.</w:t>
            </w:r>
          </w:p>
        </w:tc>
        <w:tc>
          <w:tcPr>
            <w:tcW w:w="555" w:type="pct"/>
            <w:vAlign w:val="center"/>
          </w:tcPr>
          <w:p w:rsidR="002D1E46" w:rsidRPr="001D4FD7" w:rsidRDefault="002D1E46" w:rsidP="001D4FD7">
            <w:pPr>
              <w:pStyle w:val="TableParagraph"/>
              <w:ind w:right="146"/>
              <w:jc w:val="both"/>
              <w:rPr>
                <w:sz w:val="16"/>
                <w:szCs w:val="16"/>
              </w:rPr>
            </w:pPr>
            <w:r w:rsidRPr="001D4FD7">
              <w:rPr>
                <w:sz w:val="16"/>
                <w:szCs w:val="16"/>
              </w:rPr>
              <w:t>17/07/2006</w:t>
            </w:r>
          </w:p>
        </w:tc>
      </w:tr>
      <w:tr w:rsidR="002D1E46" w:rsidRPr="001D4FD7" w:rsidTr="002D1E46">
        <w:trPr>
          <w:trHeight w:val="85"/>
        </w:trPr>
        <w:tc>
          <w:tcPr>
            <w:tcW w:w="680" w:type="pct"/>
            <w:vAlign w:val="center"/>
          </w:tcPr>
          <w:p w:rsidR="002D1E46" w:rsidRPr="001D4FD7" w:rsidRDefault="002D1E46" w:rsidP="001D4FD7">
            <w:pPr>
              <w:pStyle w:val="TableParagraph"/>
              <w:ind w:right="41"/>
              <w:jc w:val="both"/>
              <w:rPr>
                <w:sz w:val="16"/>
                <w:szCs w:val="16"/>
              </w:rPr>
            </w:pPr>
            <w:r w:rsidRPr="001D4FD7">
              <w:rPr>
                <w:sz w:val="16"/>
                <w:szCs w:val="16"/>
              </w:rPr>
              <w:t>LOCAL</w:t>
            </w:r>
          </w:p>
        </w:tc>
        <w:tc>
          <w:tcPr>
            <w:tcW w:w="1657" w:type="pct"/>
            <w:vAlign w:val="center"/>
          </w:tcPr>
          <w:p w:rsidR="002D1E46" w:rsidRPr="00006364" w:rsidRDefault="002D1E46" w:rsidP="001D4FD7">
            <w:pPr>
              <w:pStyle w:val="TableParagraph"/>
              <w:ind w:right="59"/>
              <w:jc w:val="both"/>
              <w:rPr>
                <w:sz w:val="16"/>
                <w:szCs w:val="16"/>
                <w:lang w:val="es-CO"/>
              </w:rPr>
            </w:pPr>
            <w:r w:rsidRPr="00006364">
              <w:rPr>
                <w:sz w:val="16"/>
                <w:szCs w:val="16"/>
                <w:lang w:val="es-CO"/>
              </w:rPr>
              <w:t>Por el cual se ordena diseñar la Estrategia de Gestión Integral para los Residuos de Aparatos Eléctricos y Electrónicos –RAEE-</w:t>
            </w:r>
          </w:p>
        </w:tc>
        <w:tc>
          <w:tcPr>
            <w:tcW w:w="671" w:type="pct"/>
            <w:vAlign w:val="center"/>
          </w:tcPr>
          <w:p w:rsidR="002D1E46" w:rsidRPr="001D4FD7" w:rsidRDefault="002D1E46" w:rsidP="001D4FD7">
            <w:pPr>
              <w:pStyle w:val="TableParagraph"/>
              <w:ind w:right="47"/>
              <w:jc w:val="both"/>
              <w:rPr>
                <w:sz w:val="16"/>
                <w:szCs w:val="16"/>
              </w:rPr>
            </w:pPr>
            <w:proofErr w:type="spellStart"/>
            <w:r w:rsidRPr="001D4FD7">
              <w:rPr>
                <w:sz w:val="16"/>
                <w:szCs w:val="16"/>
              </w:rPr>
              <w:t>Acuerdo</w:t>
            </w:r>
            <w:proofErr w:type="spellEnd"/>
          </w:p>
        </w:tc>
        <w:tc>
          <w:tcPr>
            <w:tcW w:w="833" w:type="pct"/>
            <w:vAlign w:val="center"/>
          </w:tcPr>
          <w:p w:rsidR="002D1E46" w:rsidRPr="001D4FD7" w:rsidRDefault="002D1E46" w:rsidP="001D4FD7">
            <w:pPr>
              <w:pStyle w:val="TableParagraph"/>
              <w:ind w:right="44"/>
              <w:jc w:val="both"/>
              <w:rPr>
                <w:sz w:val="16"/>
                <w:szCs w:val="16"/>
              </w:rPr>
            </w:pPr>
            <w:r w:rsidRPr="001D4FD7">
              <w:rPr>
                <w:sz w:val="16"/>
                <w:szCs w:val="16"/>
              </w:rPr>
              <w:t>322</w:t>
            </w:r>
          </w:p>
        </w:tc>
        <w:tc>
          <w:tcPr>
            <w:tcW w:w="603" w:type="pct"/>
            <w:vAlign w:val="center"/>
          </w:tcPr>
          <w:p w:rsidR="002D1E46" w:rsidRPr="00006364" w:rsidRDefault="002D1E46" w:rsidP="001D4FD7">
            <w:pPr>
              <w:pStyle w:val="TableParagraph"/>
              <w:ind w:right="78"/>
              <w:jc w:val="both"/>
              <w:rPr>
                <w:w w:val="95"/>
                <w:sz w:val="16"/>
                <w:szCs w:val="16"/>
                <w:lang w:val="es-CO"/>
              </w:rPr>
            </w:pPr>
            <w:r w:rsidRPr="00006364">
              <w:rPr>
                <w:w w:val="95"/>
                <w:sz w:val="16"/>
                <w:szCs w:val="16"/>
                <w:lang w:val="es-CO"/>
              </w:rPr>
              <w:t>Consejo de Bogotá D.C.</w:t>
            </w:r>
          </w:p>
        </w:tc>
        <w:tc>
          <w:tcPr>
            <w:tcW w:w="555" w:type="pct"/>
            <w:vAlign w:val="center"/>
          </w:tcPr>
          <w:p w:rsidR="002D1E46" w:rsidRPr="001D4FD7" w:rsidRDefault="002D1E46" w:rsidP="001D4FD7">
            <w:pPr>
              <w:pStyle w:val="TableParagraph"/>
              <w:ind w:right="146"/>
              <w:jc w:val="both"/>
              <w:rPr>
                <w:sz w:val="16"/>
                <w:szCs w:val="16"/>
              </w:rPr>
            </w:pPr>
            <w:r w:rsidRPr="001D4FD7">
              <w:rPr>
                <w:sz w:val="16"/>
                <w:szCs w:val="16"/>
              </w:rPr>
              <w:t>24/09/2008</w:t>
            </w:r>
          </w:p>
        </w:tc>
      </w:tr>
      <w:tr w:rsidR="002D1E46" w:rsidRPr="001D4FD7" w:rsidTr="002D1E46">
        <w:trPr>
          <w:trHeight w:val="85"/>
        </w:trPr>
        <w:tc>
          <w:tcPr>
            <w:tcW w:w="680" w:type="pct"/>
            <w:vAlign w:val="center"/>
          </w:tcPr>
          <w:p w:rsidR="002D1E46" w:rsidRPr="001D4FD7" w:rsidRDefault="002D1E46" w:rsidP="001D4FD7">
            <w:pPr>
              <w:pStyle w:val="TableParagraph"/>
              <w:ind w:right="41"/>
              <w:jc w:val="both"/>
              <w:rPr>
                <w:sz w:val="16"/>
                <w:szCs w:val="16"/>
              </w:rPr>
            </w:pPr>
            <w:r w:rsidRPr="001D4FD7">
              <w:rPr>
                <w:sz w:val="16"/>
                <w:szCs w:val="16"/>
              </w:rPr>
              <w:t>LOCAL</w:t>
            </w:r>
          </w:p>
        </w:tc>
        <w:tc>
          <w:tcPr>
            <w:tcW w:w="1657" w:type="pct"/>
            <w:vAlign w:val="center"/>
          </w:tcPr>
          <w:p w:rsidR="002D1E46" w:rsidRPr="00006364" w:rsidRDefault="002D1E46" w:rsidP="001D4FD7">
            <w:pPr>
              <w:pStyle w:val="TableParagraph"/>
              <w:ind w:right="59"/>
              <w:jc w:val="both"/>
              <w:rPr>
                <w:sz w:val="16"/>
                <w:szCs w:val="16"/>
                <w:lang w:val="es-CO"/>
              </w:rPr>
            </w:pPr>
            <w:r w:rsidRPr="00006364">
              <w:rPr>
                <w:sz w:val="16"/>
                <w:szCs w:val="16"/>
                <w:lang w:val="es-CO"/>
              </w:rPr>
              <w:t>Por la cual se establece la meta global de reducción de carga contaminante DBO5 y SST, para los cuerpos de agua con objetivos de calidad establecidos en la Resolución SDA 5731 de 2008 y se adoptan otras disposiciones.</w:t>
            </w:r>
          </w:p>
        </w:tc>
        <w:tc>
          <w:tcPr>
            <w:tcW w:w="671" w:type="pct"/>
            <w:vAlign w:val="center"/>
          </w:tcPr>
          <w:p w:rsidR="002D1E46" w:rsidRPr="001D4FD7" w:rsidRDefault="002D1E46" w:rsidP="001D4FD7">
            <w:pPr>
              <w:pStyle w:val="TableParagraph"/>
              <w:ind w:right="47"/>
              <w:jc w:val="both"/>
              <w:rPr>
                <w:sz w:val="16"/>
                <w:szCs w:val="16"/>
              </w:rPr>
            </w:pPr>
            <w:proofErr w:type="spellStart"/>
            <w:r w:rsidRPr="001D4FD7">
              <w:rPr>
                <w:sz w:val="16"/>
                <w:szCs w:val="16"/>
              </w:rPr>
              <w:t>Re</w:t>
            </w:r>
            <w:bookmarkStart w:id="8" w:name="_GoBack"/>
            <w:bookmarkEnd w:id="8"/>
            <w:r w:rsidRPr="001D4FD7">
              <w:rPr>
                <w:sz w:val="16"/>
                <w:szCs w:val="16"/>
              </w:rPr>
              <w:t>solución</w:t>
            </w:r>
            <w:proofErr w:type="spellEnd"/>
          </w:p>
        </w:tc>
        <w:tc>
          <w:tcPr>
            <w:tcW w:w="833" w:type="pct"/>
            <w:vAlign w:val="center"/>
          </w:tcPr>
          <w:p w:rsidR="002D1E46" w:rsidRPr="001D4FD7" w:rsidRDefault="002D1E46" w:rsidP="001D4FD7">
            <w:pPr>
              <w:pStyle w:val="TableParagraph"/>
              <w:ind w:right="44"/>
              <w:jc w:val="both"/>
              <w:rPr>
                <w:sz w:val="16"/>
                <w:szCs w:val="16"/>
              </w:rPr>
            </w:pPr>
            <w:r w:rsidRPr="001D4FD7">
              <w:rPr>
                <w:sz w:val="16"/>
                <w:szCs w:val="16"/>
              </w:rPr>
              <w:t>4328</w:t>
            </w:r>
          </w:p>
        </w:tc>
        <w:tc>
          <w:tcPr>
            <w:tcW w:w="603" w:type="pct"/>
            <w:vAlign w:val="center"/>
          </w:tcPr>
          <w:p w:rsidR="002D1E46" w:rsidRPr="001D4FD7" w:rsidRDefault="002D1E46" w:rsidP="001D4FD7">
            <w:pPr>
              <w:pStyle w:val="TableParagraph"/>
              <w:ind w:right="78"/>
              <w:jc w:val="both"/>
              <w:rPr>
                <w:w w:val="95"/>
                <w:sz w:val="16"/>
                <w:szCs w:val="16"/>
              </w:rPr>
            </w:pPr>
            <w:proofErr w:type="spellStart"/>
            <w:r w:rsidRPr="001D4FD7">
              <w:rPr>
                <w:w w:val="95"/>
                <w:sz w:val="16"/>
                <w:szCs w:val="16"/>
              </w:rPr>
              <w:t>Secretaría</w:t>
            </w:r>
            <w:proofErr w:type="spellEnd"/>
            <w:r w:rsidRPr="001D4FD7">
              <w:rPr>
                <w:w w:val="95"/>
                <w:sz w:val="16"/>
                <w:szCs w:val="16"/>
              </w:rPr>
              <w:t xml:space="preserve"> </w:t>
            </w:r>
            <w:proofErr w:type="spellStart"/>
            <w:r w:rsidRPr="001D4FD7">
              <w:rPr>
                <w:w w:val="95"/>
                <w:sz w:val="16"/>
                <w:szCs w:val="16"/>
              </w:rPr>
              <w:t>Distrital</w:t>
            </w:r>
            <w:proofErr w:type="spellEnd"/>
            <w:r w:rsidRPr="001D4FD7">
              <w:rPr>
                <w:w w:val="95"/>
                <w:sz w:val="16"/>
                <w:szCs w:val="16"/>
              </w:rPr>
              <w:t xml:space="preserve"> de </w:t>
            </w:r>
            <w:proofErr w:type="spellStart"/>
            <w:r w:rsidRPr="001D4FD7">
              <w:rPr>
                <w:w w:val="95"/>
                <w:sz w:val="16"/>
                <w:szCs w:val="16"/>
              </w:rPr>
              <w:t>Ambiente</w:t>
            </w:r>
            <w:proofErr w:type="spellEnd"/>
          </w:p>
        </w:tc>
        <w:tc>
          <w:tcPr>
            <w:tcW w:w="555" w:type="pct"/>
            <w:vAlign w:val="center"/>
          </w:tcPr>
          <w:p w:rsidR="002D1E46" w:rsidRPr="001D4FD7" w:rsidRDefault="002D1E46" w:rsidP="001D4FD7">
            <w:pPr>
              <w:pStyle w:val="TableParagraph"/>
              <w:ind w:right="146"/>
              <w:jc w:val="both"/>
              <w:rPr>
                <w:sz w:val="16"/>
                <w:szCs w:val="16"/>
              </w:rPr>
            </w:pPr>
            <w:r w:rsidRPr="001D4FD7">
              <w:rPr>
                <w:sz w:val="16"/>
                <w:szCs w:val="16"/>
              </w:rPr>
              <w:t>21/05/2010</w:t>
            </w:r>
          </w:p>
        </w:tc>
      </w:tr>
      <w:tr w:rsidR="002D1E46" w:rsidRPr="001D4FD7" w:rsidTr="002D1E46">
        <w:trPr>
          <w:trHeight w:val="85"/>
        </w:trPr>
        <w:tc>
          <w:tcPr>
            <w:tcW w:w="680" w:type="pct"/>
            <w:vAlign w:val="center"/>
          </w:tcPr>
          <w:p w:rsidR="002D1E46" w:rsidRPr="001D4FD7" w:rsidRDefault="002D1E46" w:rsidP="001D4FD7">
            <w:pPr>
              <w:pStyle w:val="TableParagraph"/>
              <w:ind w:right="41"/>
              <w:jc w:val="both"/>
              <w:rPr>
                <w:sz w:val="16"/>
                <w:szCs w:val="16"/>
              </w:rPr>
            </w:pPr>
            <w:r w:rsidRPr="001D4FD7">
              <w:rPr>
                <w:sz w:val="16"/>
                <w:szCs w:val="16"/>
              </w:rPr>
              <w:t>LOCAL</w:t>
            </w:r>
          </w:p>
        </w:tc>
        <w:tc>
          <w:tcPr>
            <w:tcW w:w="1657" w:type="pct"/>
            <w:vAlign w:val="center"/>
          </w:tcPr>
          <w:p w:rsidR="002D1E46" w:rsidRPr="00006364" w:rsidRDefault="002D1E46" w:rsidP="001D4FD7">
            <w:pPr>
              <w:pStyle w:val="TableParagraph"/>
              <w:ind w:right="59"/>
              <w:jc w:val="both"/>
              <w:rPr>
                <w:sz w:val="16"/>
                <w:szCs w:val="16"/>
                <w:lang w:val="es-CO"/>
              </w:rPr>
            </w:pPr>
            <w:r w:rsidRPr="00006364">
              <w:rPr>
                <w:sz w:val="16"/>
                <w:szCs w:val="16"/>
                <w:lang w:val="es-CO"/>
              </w:rPr>
              <w:t>Por la cual se deroga la Resolución 1813 de 2006 y se adoptan nuevos objetivos de calidad para los Ríos Salitre, Fucha, Tunjuelo y el Canal Torca en el Distrito Capital</w:t>
            </w:r>
          </w:p>
        </w:tc>
        <w:tc>
          <w:tcPr>
            <w:tcW w:w="671" w:type="pct"/>
            <w:vAlign w:val="center"/>
          </w:tcPr>
          <w:p w:rsidR="002D1E46" w:rsidRPr="001D4FD7" w:rsidRDefault="002D1E46" w:rsidP="001D4FD7">
            <w:pPr>
              <w:pStyle w:val="TableParagraph"/>
              <w:ind w:right="47"/>
              <w:jc w:val="both"/>
              <w:rPr>
                <w:sz w:val="16"/>
                <w:szCs w:val="16"/>
              </w:rPr>
            </w:pPr>
            <w:proofErr w:type="spellStart"/>
            <w:r w:rsidRPr="001D4FD7">
              <w:rPr>
                <w:sz w:val="16"/>
                <w:szCs w:val="16"/>
              </w:rPr>
              <w:t>Resolución</w:t>
            </w:r>
            <w:proofErr w:type="spellEnd"/>
          </w:p>
        </w:tc>
        <w:tc>
          <w:tcPr>
            <w:tcW w:w="833" w:type="pct"/>
            <w:vAlign w:val="center"/>
          </w:tcPr>
          <w:p w:rsidR="002D1E46" w:rsidRPr="001D4FD7" w:rsidRDefault="002D1E46" w:rsidP="001D4FD7">
            <w:pPr>
              <w:pStyle w:val="TableParagraph"/>
              <w:ind w:right="44"/>
              <w:jc w:val="both"/>
              <w:rPr>
                <w:sz w:val="16"/>
                <w:szCs w:val="16"/>
              </w:rPr>
            </w:pPr>
            <w:r w:rsidRPr="001D4FD7">
              <w:rPr>
                <w:sz w:val="16"/>
                <w:szCs w:val="16"/>
              </w:rPr>
              <w:t>5731</w:t>
            </w:r>
          </w:p>
        </w:tc>
        <w:tc>
          <w:tcPr>
            <w:tcW w:w="603" w:type="pct"/>
            <w:vAlign w:val="center"/>
          </w:tcPr>
          <w:p w:rsidR="002D1E46" w:rsidRPr="001D4FD7" w:rsidRDefault="002D1E46" w:rsidP="001D4FD7">
            <w:pPr>
              <w:pStyle w:val="TableParagraph"/>
              <w:ind w:right="78"/>
              <w:jc w:val="both"/>
              <w:rPr>
                <w:w w:val="95"/>
                <w:sz w:val="16"/>
                <w:szCs w:val="16"/>
              </w:rPr>
            </w:pPr>
            <w:proofErr w:type="spellStart"/>
            <w:r w:rsidRPr="001D4FD7">
              <w:rPr>
                <w:w w:val="95"/>
                <w:sz w:val="16"/>
                <w:szCs w:val="16"/>
              </w:rPr>
              <w:t>Secretaría</w:t>
            </w:r>
            <w:proofErr w:type="spellEnd"/>
            <w:r w:rsidRPr="001D4FD7">
              <w:rPr>
                <w:w w:val="95"/>
                <w:sz w:val="16"/>
                <w:szCs w:val="16"/>
              </w:rPr>
              <w:t xml:space="preserve"> </w:t>
            </w:r>
            <w:proofErr w:type="spellStart"/>
            <w:r w:rsidRPr="001D4FD7">
              <w:rPr>
                <w:w w:val="95"/>
                <w:sz w:val="16"/>
                <w:szCs w:val="16"/>
              </w:rPr>
              <w:t>Distrital</w:t>
            </w:r>
            <w:proofErr w:type="spellEnd"/>
            <w:r w:rsidRPr="001D4FD7">
              <w:rPr>
                <w:w w:val="95"/>
                <w:sz w:val="16"/>
                <w:szCs w:val="16"/>
              </w:rPr>
              <w:t xml:space="preserve"> de </w:t>
            </w:r>
            <w:proofErr w:type="spellStart"/>
            <w:r w:rsidRPr="001D4FD7">
              <w:rPr>
                <w:w w:val="95"/>
                <w:sz w:val="16"/>
                <w:szCs w:val="16"/>
              </w:rPr>
              <w:t>Ambiente</w:t>
            </w:r>
            <w:proofErr w:type="spellEnd"/>
          </w:p>
        </w:tc>
        <w:tc>
          <w:tcPr>
            <w:tcW w:w="555" w:type="pct"/>
            <w:vAlign w:val="center"/>
          </w:tcPr>
          <w:p w:rsidR="002D1E46" w:rsidRPr="001D4FD7" w:rsidRDefault="002D1E46" w:rsidP="001D4FD7">
            <w:pPr>
              <w:pStyle w:val="TableParagraph"/>
              <w:ind w:right="146"/>
              <w:jc w:val="both"/>
              <w:rPr>
                <w:sz w:val="16"/>
                <w:szCs w:val="16"/>
              </w:rPr>
            </w:pPr>
            <w:r w:rsidRPr="001D4FD7">
              <w:rPr>
                <w:sz w:val="16"/>
                <w:szCs w:val="16"/>
              </w:rPr>
              <w:t>12/30/2008</w:t>
            </w:r>
          </w:p>
        </w:tc>
      </w:tr>
      <w:tr w:rsidR="002D1E46" w:rsidRPr="001D4FD7" w:rsidTr="002D1E46">
        <w:trPr>
          <w:trHeight w:val="85"/>
        </w:trPr>
        <w:tc>
          <w:tcPr>
            <w:tcW w:w="680" w:type="pct"/>
            <w:vAlign w:val="center"/>
          </w:tcPr>
          <w:p w:rsidR="002D1E46" w:rsidRPr="001D4FD7" w:rsidRDefault="002D1E46" w:rsidP="001D4FD7">
            <w:pPr>
              <w:pStyle w:val="TableParagraph"/>
              <w:ind w:right="41"/>
              <w:jc w:val="both"/>
              <w:rPr>
                <w:sz w:val="16"/>
                <w:szCs w:val="16"/>
              </w:rPr>
            </w:pPr>
            <w:r w:rsidRPr="001D4FD7">
              <w:rPr>
                <w:sz w:val="16"/>
                <w:szCs w:val="16"/>
              </w:rPr>
              <w:t>NACIONAL</w:t>
            </w:r>
          </w:p>
        </w:tc>
        <w:tc>
          <w:tcPr>
            <w:tcW w:w="1657" w:type="pct"/>
            <w:vAlign w:val="center"/>
          </w:tcPr>
          <w:p w:rsidR="002D1E46" w:rsidRPr="00006364" w:rsidRDefault="002D1E46" w:rsidP="001D4FD7">
            <w:pPr>
              <w:pStyle w:val="TableParagraph"/>
              <w:ind w:right="59"/>
              <w:jc w:val="both"/>
              <w:rPr>
                <w:sz w:val="16"/>
                <w:szCs w:val="16"/>
                <w:lang w:val="es-CO"/>
              </w:rPr>
            </w:pPr>
            <w:r w:rsidRPr="00006364">
              <w:rPr>
                <w:sz w:val="16"/>
                <w:szCs w:val="16"/>
                <w:lang w:val="es-CO"/>
              </w:rPr>
              <w:t>Por la cual se establecen los Sistemas de Recolección Selectiva y Gestión Ambiental de Llantas Usadas y se adoptan otras disposiciones.</w:t>
            </w:r>
          </w:p>
        </w:tc>
        <w:tc>
          <w:tcPr>
            <w:tcW w:w="671" w:type="pct"/>
            <w:vAlign w:val="center"/>
          </w:tcPr>
          <w:p w:rsidR="002D1E46" w:rsidRPr="001D4FD7" w:rsidRDefault="002D1E46" w:rsidP="001D4FD7">
            <w:pPr>
              <w:pStyle w:val="TableParagraph"/>
              <w:ind w:right="47"/>
              <w:jc w:val="both"/>
              <w:rPr>
                <w:sz w:val="16"/>
                <w:szCs w:val="16"/>
              </w:rPr>
            </w:pPr>
            <w:proofErr w:type="spellStart"/>
            <w:r w:rsidRPr="001D4FD7">
              <w:rPr>
                <w:sz w:val="16"/>
                <w:szCs w:val="16"/>
              </w:rPr>
              <w:t>Resolución</w:t>
            </w:r>
            <w:proofErr w:type="spellEnd"/>
          </w:p>
        </w:tc>
        <w:tc>
          <w:tcPr>
            <w:tcW w:w="833" w:type="pct"/>
            <w:vAlign w:val="center"/>
          </w:tcPr>
          <w:p w:rsidR="002D1E46" w:rsidRPr="001D4FD7" w:rsidRDefault="002D1E46" w:rsidP="001D4FD7">
            <w:pPr>
              <w:pStyle w:val="TableParagraph"/>
              <w:ind w:right="44"/>
              <w:jc w:val="both"/>
              <w:rPr>
                <w:sz w:val="16"/>
                <w:szCs w:val="16"/>
              </w:rPr>
            </w:pPr>
            <w:r w:rsidRPr="001D4FD7">
              <w:rPr>
                <w:sz w:val="16"/>
                <w:szCs w:val="16"/>
              </w:rPr>
              <w:t>1457</w:t>
            </w:r>
          </w:p>
        </w:tc>
        <w:tc>
          <w:tcPr>
            <w:tcW w:w="603" w:type="pct"/>
            <w:vAlign w:val="center"/>
          </w:tcPr>
          <w:p w:rsidR="002D1E46" w:rsidRPr="00006364" w:rsidRDefault="002D1E46" w:rsidP="001D4FD7">
            <w:pPr>
              <w:pStyle w:val="TableParagraph"/>
              <w:ind w:right="78"/>
              <w:jc w:val="both"/>
              <w:rPr>
                <w:w w:val="95"/>
                <w:sz w:val="16"/>
                <w:szCs w:val="16"/>
                <w:lang w:val="es-CO"/>
              </w:rPr>
            </w:pPr>
            <w:r w:rsidRPr="00006364">
              <w:rPr>
                <w:w w:val="95"/>
                <w:sz w:val="16"/>
                <w:szCs w:val="16"/>
                <w:lang w:val="es-CO"/>
              </w:rPr>
              <w:t xml:space="preserve">Ministerio de Ambiente, Vivienda y </w:t>
            </w:r>
            <w:r w:rsidR="00B85BEE" w:rsidRPr="00006364">
              <w:rPr>
                <w:w w:val="95"/>
                <w:sz w:val="16"/>
                <w:szCs w:val="16"/>
                <w:lang w:val="es-CO"/>
              </w:rPr>
              <w:t>Desarrollo</w:t>
            </w:r>
            <w:r w:rsidRPr="00006364">
              <w:rPr>
                <w:w w:val="95"/>
                <w:sz w:val="16"/>
                <w:szCs w:val="16"/>
                <w:lang w:val="es-CO"/>
              </w:rPr>
              <w:t xml:space="preserve"> Territorial.</w:t>
            </w:r>
          </w:p>
        </w:tc>
        <w:tc>
          <w:tcPr>
            <w:tcW w:w="555" w:type="pct"/>
            <w:vAlign w:val="center"/>
          </w:tcPr>
          <w:p w:rsidR="002D1E46" w:rsidRPr="001D4FD7" w:rsidRDefault="002D1E46" w:rsidP="001D4FD7">
            <w:pPr>
              <w:pStyle w:val="TableParagraph"/>
              <w:ind w:right="146"/>
              <w:jc w:val="both"/>
              <w:rPr>
                <w:sz w:val="16"/>
                <w:szCs w:val="16"/>
              </w:rPr>
            </w:pPr>
            <w:r w:rsidRPr="001D4FD7">
              <w:rPr>
                <w:sz w:val="16"/>
                <w:szCs w:val="16"/>
              </w:rPr>
              <w:t>29/07/2010</w:t>
            </w:r>
          </w:p>
        </w:tc>
      </w:tr>
      <w:tr w:rsidR="002D1E46" w:rsidRPr="001D4FD7" w:rsidTr="002D1E46">
        <w:trPr>
          <w:trHeight w:val="85"/>
        </w:trPr>
        <w:tc>
          <w:tcPr>
            <w:tcW w:w="680" w:type="pct"/>
            <w:vAlign w:val="center"/>
          </w:tcPr>
          <w:p w:rsidR="002D1E46" w:rsidRPr="001D4FD7" w:rsidRDefault="002D1E46" w:rsidP="001D4FD7">
            <w:pPr>
              <w:pStyle w:val="TableParagraph"/>
              <w:ind w:right="41"/>
              <w:jc w:val="both"/>
              <w:rPr>
                <w:sz w:val="16"/>
                <w:szCs w:val="16"/>
              </w:rPr>
            </w:pPr>
            <w:r w:rsidRPr="001D4FD7">
              <w:rPr>
                <w:sz w:val="16"/>
                <w:szCs w:val="16"/>
              </w:rPr>
              <w:t>NACIONAL</w:t>
            </w:r>
          </w:p>
        </w:tc>
        <w:tc>
          <w:tcPr>
            <w:tcW w:w="1657" w:type="pct"/>
            <w:vAlign w:val="center"/>
          </w:tcPr>
          <w:p w:rsidR="002D1E46" w:rsidRPr="00006364" w:rsidRDefault="002D1E46" w:rsidP="001D4FD7">
            <w:pPr>
              <w:pStyle w:val="TableParagraph"/>
              <w:ind w:right="59"/>
              <w:jc w:val="both"/>
              <w:rPr>
                <w:sz w:val="16"/>
                <w:szCs w:val="16"/>
                <w:lang w:val="es-CO"/>
              </w:rPr>
            </w:pPr>
            <w:r w:rsidRPr="00006364">
              <w:rPr>
                <w:sz w:val="16"/>
                <w:szCs w:val="16"/>
                <w:lang w:val="es-CO"/>
              </w:rPr>
              <w:t>Por la cual se dictan normas prohibitivas en materia ambiental, referentes a los residuos y desechos peligrosos y se dictan otras disposiciones.</w:t>
            </w:r>
          </w:p>
        </w:tc>
        <w:tc>
          <w:tcPr>
            <w:tcW w:w="671" w:type="pct"/>
            <w:vAlign w:val="center"/>
          </w:tcPr>
          <w:p w:rsidR="002D1E46" w:rsidRPr="001D4FD7" w:rsidRDefault="002D1E46" w:rsidP="001D4FD7">
            <w:pPr>
              <w:pStyle w:val="TableParagraph"/>
              <w:ind w:right="47"/>
              <w:jc w:val="both"/>
              <w:rPr>
                <w:sz w:val="16"/>
                <w:szCs w:val="16"/>
              </w:rPr>
            </w:pPr>
            <w:r w:rsidRPr="001D4FD7">
              <w:rPr>
                <w:sz w:val="16"/>
                <w:szCs w:val="16"/>
              </w:rPr>
              <w:t>Ley</w:t>
            </w:r>
          </w:p>
        </w:tc>
        <w:tc>
          <w:tcPr>
            <w:tcW w:w="833" w:type="pct"/>
            <w:vAlign w:val="center"/>
          </w:tcPr>
          <w:p w:rsidR="002D1E46" w:rsidRPr="001D4FD7" w:rsidRDefault="002D1E46" w:rsidP="001D4FD7">
            <w:pPr>
              <w:pStyle w:val="TableParagraph"/>
              <w:ind w:right="44"/>
              <w:jc w:val="both"/>
              <w:rPr>
                <w:sz w:val="16"/>
                <w:szCs w:val="16"/>
              </w:rPr>
            </w:pPr>
            <w:r w:rsidRPr="001D4FD7">
              <w:rPr>
                <w:sz w:val="16"/>
                <w:szCs w:val="16"/>
              </w:rPr>
              <w:t>1252</w:t>
            </w:r>
          </w:p>
        </w:tc>
        <w:tc>
          <w:tcPr>
            <w:tcW w:w="603" w:type="pct"/>
            <w:vAlign w:val="center"/>
          </w:tcPr>
          <w:p w:rsidR="002D1E46" w:rsidRPr="001D4FD7" w:rsidRDefault="002D1E46" w:rsidP="001D4FD7">
            <w:pPr>
              <w:pStyle w:val="TableParagraph"/>
              <w:ind w:right="78"/>
              <w:jc w:val="both"/>
              <w:rPr>
                <w:w w:val="95"/>
                <w:sz w:val="16"/>
                <w:szCs w:val="16"/>
              </w:rPr>
            </w:pPr>
            <w:proofErr w:type="spellStart"/>
            <w:r w:rsidRPr="001D4FD7">
              <w:rPr>
                <w:w w:val="95"/>
                <w:sz w:val="16"/>
                <w:szCs w:val="16"/>
              </w:rPr>
              <w:t>Congreso</w:t>
            </w:r>
            <w:proofErr w:type="spellEnd"/>
            <w:r w:rsidRPr="001D4FD7">
              <w:rPr>
                <w:w w:val="95"/>
                <w:sz w:val="16"/>
                <w:szCs w:val="16"/>
              </w:rPr>
              <w:t xml:space="preserve"> de Colombia</w:t>
            </w:r>
          </w:p>
        </w:tc>
        <w:tc>
          <w:tcPr>
            <w:tcW w:w="555" w:type="pct"/>
            <w:vAlign w:val="center"/>
          </w:tcPr>
          <w:p w:rsidR="002D1E46" w:rsidRPr="001D4FD7" w:rsidRDefault="002D1E46" w:rsidP="001D4FD7">
            <w:pPr>
              <w:pStyle w:val="TableParagraph"/>
              <w:ind w:right="146"/>
              <w:jc w:val="both"/>
              <w:rPr>
                <w:sz w:val="16"/>
                <w:szCs w:val="16"/>
              </w:rPr>
            </w:pPr>
            <w:r w:rsidRPr="001D4FD7">
              <w:rPr>
                <w:sz w:val="16"/>
                <w:szCs w:val="16"/>
              </w:rPr>
              <w:t>27/11/2008</w:t>
            </w:r>
          </w:p>
        </w:tc>
      </w:tr>
      <w:tr w:rsidR="002D1E46" w:rsidRPr="001D4FD7" w:rsidTr="002D1E46">
        <w:trPr>
          <w:trHeight w:val="85"/>
        </w:trPr>
        <w:tc>
          <w:tcPr>
            <w:tcW w:w="680" w:type="pct"/>
            <w:vAlign w:val="center"/>
          </w:tcPr>
          <w:p w:rsidR="002D1E46" w:rsidRPr="001D4FD7" w:rsidRDefault="002D1E46" w:rsidP="001D4FD7">
            <w:pPr>
              <w:pStyle w:val="TableParagraph"/>
              <w:ind w:right="41"/>
              <w:jc w:val="both"/>
              <w:rPr>
                <w:sz w:val="16"/>
                <w:szCs w:val="16"/>
              </w:rPr>
            </w:pPr>
            <w:r w:rsidRPr="001D4FD7">
              <w:rPr>
                <w:sz w:val="16"/>
                <w:szCs w:val="16"/>
              </w:rPr>
              <w:t>NACIONAL</w:t>
            </w:r>
          </w:p>
        </w:tc>
        <w:tc>
          <w:tcPr>
            <w:tcW w:w="1657" w:type="pct"/>
            <w:vAlign w:val="center"/>
          </w:tcPr>
          <w:p w:rsidR="002D1E46" w:rsidRPr="00006364" w:rsidRDefault="002D1E46" w:rsidP="001D4FD7">
            <w:pPr>
              <w:pStyle w:val="TableParagraph"/>
              <w:ind w:right="59"/>
              <w:jc w:val="both"/>
              <w:rPr>
                <w:sz w:val="16"/>
                <w:szCs w:val="16"/>
                <w:lang w:val="es-CO"/>
              </w:rPr>
            </w:pPr>
            <w:r w:rsidRPr="00006364">
              <w:rPr>
                <w:sz w:val="16"/>
                <w:szCs w:val="16"/>
                <w:lang w:val="es-CO"/>
              </w:rPr>
              <w:t>Por la cual se establecen los Sistemas de Recolección Selectiva y Gestión Ambiental de Residuos de Pilas y/o Acumuladores y se adoptan otras disposiciones.</w:t>
            </w:r>
          </w:p>
        </w:tc>
        <w:tc>
          <w:tcPr>
            <w:tcW w:w="671" w:type="pct"/>
            <w:vAlign w:val="center"/>
          </w:tcPr>
          <w:p w:rsidR="002D1E46" w:rsidRPr="001D4FD7" w:rsidRDefault="002D1E46" w:rsidP="001D4FD7">
            <w:pPr>
              <w:pStyle w:val="TableParagraph"/>
              <w:ind w:right="47"/>
              <w:jc w:val="both"/>
              <w:rPr>
                <w:sz w:val="16"/>
                <w:szCs w:val="16"/>
              </w:rPr>
            </w:pPr>
            <w:proofErr w:type="spellStart"/>
            <w:r w:rsidRPr="001D4FD7">
              <w:rPr>
                <w:sz w:val="16"/>
                <w:szCs w:val="16"/>
              </w:rPr>
              <w:t>Resolución</w:t>
            </w:r>
            <w:proofErr w:type="spellEnd"/>
          </w:p>
        </w:tc>
        <w:tc>
          <w:tcPr>
            <w:tcW w:w="833" w:type="pct"/>
            <w:vAlign w:val="center"/>
          </w:tcPr>
          <w:p w:rsidR="002D1E46" w:rsidRPr="001D4FD7" w:rsidRDefault="002D1E46" w:rsidP="001D4FD7">
            <w:pPr>
              <w:pStyle w:val="TableParagraph"/>
              <w:ind w:right="44"/>
              <w:jc w:val="both"/>
              <w:rPr>
                <w:sz w:val="16"/>
                <w:szCs w:val="16"/>
              </w:rPr>
            </w:pPr>
            <w:r w:rsidRPr="001D4FD7">
              <w:rPr>
                <w:sz w:val="16"/>
                <w:szCs w:val="16"/>
              </w:rPr>
              <w:t>1297</w:t>
            </w:r>
          </w:p>
        </w:tc>
        <w:tc>
          <w:tcPr>
            <w:tcW w:w="603" w:type="pct"/>
            <w:vAlign w:val="center"/>
          </w:tcPr>
          <w:p w:rsidR="002D1E46" w:rsidRPr="00006364" w:rsidRDefault="002D1E46" w:rsidP="001D4FD7">
            <w:pPr>
              <w:pStyle w:val="TableParagraph"/>
              <w:ind w:right="78"/>
              <w:jc w:val="both"/>
              <w:rPr>
                <w:w w:val="95"/>
                <w:sz w:val="16"/>
                <w:szCs w:val="16"/>
                <w:lang w:val="es-CO"/>
              </w:rPr>
            </w:pPr>
            <w:r w:rsidRPr="00006364">
              <w:rPr>
                <w:w w:val="95"/>
                <w:sz w:val="16"/>
                <w:szCs w:val="16"/>
                <w:lang w:val="es-CO"/>
              </w:rPr>
              <w:t xml:space="preserve">Ministerio de Ambiente, Vivienda y </w:t>
            </w:r>
            <w:r w:rsidR="00B85BEE" w:rsidRPr="00006364">
              <w:rPr>
                <w:w w:val="95"/>
                <w:sz w:val="16"/>
                <w:szCs w:val="16"/>
                <w:lang w:val="es-CO"/>
              </w:rPr>
              <w:t>Desarrollo</w:t>
            </w:r>
            <w:r w:rsidRPr="00006364">
              <w:rPr>
                <w:w w:val="95"/>
                <w:sz w:val="16"/>
                <w:szCs w:val="16"/>
                <w:lang w:val="es-CO"/>
              </w:rPr>
              <w:t xml:space="preserve"> Territorial.</w:t>
            </w:r>
          </w:p>
        </w:tc>
        <w:tc>
          <w:tcPr>
            <w:tcW w:w="555" w:type="pct"/>
            <w:vAlign w:val="center"/>
          </w:tcPr>
          <w:p w:rsidR="002D1E46" w:rsidRPr="001D4FD7" w:rsidRDefault="002D1E46" w:rsidP="001D4FD7">
            <w:pPr>
              <w:pStyle w:val="TableParagraph"/>
              <w:ind w:right="146"/>
              <w:jc w:val="both"/>
              <w:rPr>
                <w:sz w:val="16"/>
                <w:szCs w:val="16"/>
              </w:rPr>
            </w:pPr>
            <w:r w:rsidRPr="001D4FD7">
              <w:rPr>
                <w:sz w:val="16"/>
                <w:szCs w:val="16"/>
              </w:rPr>
              <w:t>08/07/2010</w:t>
            </w:r>
          </w:p>
        </w:tc>
      </w:tr>
      <w:tr w:rsidR="002D1E46" w:rsidRPr="001D4FD7" w:rsidTr="002D1E46">
        <w:trPr>
          <w:trHeight w:val="130"/>
        </w:trPr>
        <w:tc>
          <w:tcPr>
            <w:tcW w:w="680" w:type="pct"/>
            <w:vAlign w:val="center"/>
          </w:tcPr>
          <w:p w:rsidR="002D1E46" w:rsidRPr="001D4FD7" w:rsidRDefault="002D1E46" w:rsidP="001D4FD7">
            <w:pPr>
              <w:pStyle w:val="TableParagraph"/>
              <w:ind w:right="41"/>
              <w:jc w:val="both"/>
              <w:rPr>
                <w:sz w:val="16"/>
                <w:szCs w:val="16"/>
              </w:rPr>
            </w:pPr>
            <w:r w:rsidRPr="001D4FD7">
              <w:rPr>
                <w:sz w:val="16"/>
                <w:szCs w:val="16"/>
              </w:rPr>
              <w:t>NACIONAL</w:t>
            </w:r>
          </w:p>
        </w:tc>
        <w:tc>
          <w:tcPr>
            <w:tcW w:w="1657" w:type="pct"/>
            <w:vAlign w:val="center"/>
          </w:tcPr>
          <w:p w:rsidR="002D1E46" w:rsidRPr="00006364" w:rsidRDefault="002D1E46" w:rsidP="001D4FD7">
            <w:pPr>
              <w:pStyle w:val="TableParagraph"/>
              <w:ind w:right="59"/>
              <w:jc w:val="both"/>
              <w:rPr>
                <w:sz w:val="16"/>
                <w:szCs w:val="16"/>
                <w:lang w:val="es-CO"/>
              </w:rPr>
            </w:pPr>
            <w:r w:rsidRPr="00006364">
              <w:rPr>
                <w:sz w:val="16"/>
                <w:szCs w:val="16"/>
                <w:lang w:val="es-CO"/>
              </w:rPr>
              <w:t>Por la cual se establecen los Sistemas de Recolección Selectiva y Gestión Ambiental de Residuos de Bombillas y se adoptan otras disposiciones.</w:t>
            </w:r>
          </w:p>
        </w:tc>
        <w:tc>
          <w:tcPr>
            <w:tcW w:w="671" w:type="pct"/>
            <w:vAlign w:val="center"/>
          </w:tcPr>
          <w:p w:rsidR="002D1E46" w:rsidRPr="001D4FD7" w:rsidRDefault="002D1E46" w:rsidP="001D4FD7">
            <w:pPr>
              <w:pStyle w:val="TableParagraph"/>
              <w:ind w:right="47"/>
              <w:jc w:val="both"/>
              <w:rPr>
                <w:sz w:val="16"/>
                <w:szCs w:val="16"/>
              </w:rPr>
            </w:pPr>
            <w:proofErr w:type="spellStart"/>
            <w:r w:rsidRPr="001D4FD7">
              <w:rPr>
                <w:sz w:val="16"/>
                <w:szCs w:val="16"/>
              </w:rPr>
              <w:t>Resolución</w:t>
            </w:r>
            <w:proofErr w:type="spellEnd"/>
          </w:p>
        </w:tc>
        <w:tc>
          <w:tcPr>
            <w:tcW w:w="833" w:type="pct"/>
            <w:vAlign w:val="center"/>
          </w:tcPr>
          <w:p w:rsidR="002D1E46" w:rsidRPr="001D4FD7" w:rsidRDefault="002D1E46" w:rsidP="001D4FD7">
            <w:pPr>
              <w:pStyle w:val="TableParagraph"/>
              <w:ind w:right="44"/>
              <w:jc w:val="both"/>
              <w:rPr>
                <w:sz w:val="16"/>
                <w:szCs w:val="16"/>
              </w:rPr>
            </w:pPr>
            <w:r w:rsidRPr="001D4FD7">
              <w:rPr>
                <w:sz w:val="16"/>
                <w:szCs w:val="16"/>
              </w:rPr>
              <w:t>1511</w:t>
            </w:r>
          </w:p>
        </w:tc>
        <w:tc>
          <w:tcPr>
            <w:tcW w:w="603" w:type="pct"/>
            <w:vAlign w:val="center"/>
          </w:tcPr>
          <w:p w:rsidR="002D1E46" w:rsidRPr="00006364" w:rsidRDefault="002D1E46" w:rsidP="001D4FD7">
            <w:pPr>
              <w:pStyle w:val="TableParagraph"/>
              <w:ind w:right="78"/>
              <w:jc w:val="both"/>
              <w:rPr>
                <w:w w:val="95"/>
                <w:sz w:val="16"/>
                <w:szCs w:val="16"/>
                <w:lang w:val="es-CO"/>
              </w:rPr>
            </w:pPr>
            <w:r w:rsidRPr="00006364">
              <w:rPr>
                <w:w w:val="95"/>
                <w:sz w:val="16"/>
                <w:szCs w:val="16"/>
                <w:lang w:val="es-CO"/>
              </w:rPr>
              <w:t xml:space="preserve">Ministerio de Ambiente, Vivienda y </w:t>
            </w:r>
            <w:r w:rsidR="00B85BEE" w:rsidRPr="00006364">
              <w:rPr>
                <w:w w:val="95"/>
                <w:sz w:val="16"/>
                <w:szCs w:val="16"/>
                <w:lang w:val="es-CO"/>
              </w:rPr>
              <w:t>Desarrollo</w:t>
            </w:r>
            <w:r w:rsidRPr="00006364">
              <w:rPr>
                <w:w w:val="95"/>
                <w:sz w:val="16"/>
                <w:szCs w:val="16"/>
                <w:lang w:val="es-CO"/>
              </w:rPr>
              <w:t xml:space="preserve"> Territorial.</w:t>
            </w:r>
          </w:p>
        </w:tc>
        <w:tc>
          <w:tcPr>
            <w:tcW w:w="555" w:type="pct"/>
            <w:vAlign w:val="center"/>
          </w:tcPr>
          <w:p w:rsidR="002D1E46" w:rsidRPr="001D4FD7" w:rsidRDefault="002D1E46" w:rsidP="001D4FD7">
            <w:pPr>
              <w:pStyle w:val="TableParagraph"/>
              <w:ind w:right="146"/>
              <w:jc w:val="both"/>
              <w:rPr>
                <w:sz w:val="16"/>
                <w:szCs w:val="16"/>
              </w:rPr>
            </w:pPr>
            <w:r w:rsidRPr="001D4FD7">
              <w:rPr>
                <w:sz w:val="16"/>
                <w:szCs w:val="16"/>
              </w:rPr>
              <w:t>05/08/2010</w:t>
            </w:r>
          </w:p>
        </w:tc>
      </w:tr>
      <w:tr w:rsidR="002D1E46" w:rsidRPr="001D4FD7" w:rsidTr="002D1E46">
        <w:trPr>
          <w:trHeight w:val="85"/>
        </w:trPr>
        <w:tc>
          <w:tcPr>
            <w:tcW w:w="680" w:type="pct"/>
            <w:vAlign w:val="center"/>
          </w:tcPr>
          <w:p w:rsidR="002D1E46" w:rsidRPr="001D4FD7" w:rsidRDefault="002D1E46" w:rsidP="001D4FD7">
            <w:pPr>
              <w:pStyle w:val="TableParagraph"/>
              <w:ind w:right="41"/>
              <w:jc w:val="both"/>
              <w:rPr>
                <w:sz w:val="16"/>
                <w:szCs w:val="16"/>
              </w:rPr>
            </w:pPr>
            <w:r w:rsidRPr="001D4FD7">
              <w:rPr>
                <w:sz w:val="16"/>
                <w:szCs w:val="16"/>
              </w:rPr>
              <w:t>NACIONAL</w:t>
            </w:r>
          </w:p>
        </w:tc>
        <w:tc>
          <w:tcPr>
            <w:tcW w:w="1657" w:type="pct"/>
            <w:vAlign w:val="center"/>
          </w:tcPr>
          <w:p w:rsidR="002D1E46" w:rsidRPr="00006364" w:rsidRDefault="002D1E46" w:rsidP="001D4FD7">
            <w:pPr>
              <w:pStyle w:val="TableParagraph"/>
              <w:ind w:right="59"/>
              <w:jc w:val="both"/>
              <w:rPr>
                <w:sz w:val="16"/>
                <w:szCs w:val="16"/>
                <w:lang w:val="es-CO"/>
              </w:rPr>
            </w:pPr>
            <w:r w:rsidRPr="00006364">
              <w:rPr>
                <w:sz w:val="16"/>
                <w:szCs w:val="16"/>
                <w:lang w:val="es-CO"/>
              </w:rPr>
              <w:t>Por el cual se reglamenta el manejo y transporte terrestre automotor de mercancías peligrosas por carretera</w:t>
            </w:r>
          </w:p>
        </w:tc>
        <w:tc>
          <w:tcPr>
            <w:tcW w:w="671" w:type="pct"/>
            <w:vAlign w:val="center"/>
          </w:tcPr>
          <w:p w:rsidR="002D1E46" w:rsidRPr="001D4FD7" w:rsidRDefault="002D1E46" w:rsidP="001D4FD7">
            <w:pPr>
              <w:pStyle w:val="TableParagraph"/>
              <w:ind w:right="47"/>
              <w:jc w:val="both"/>
              <w:rPr>
                <w:sz w:val="16"/>
                <w:szCs w:val="16"/>
              </w:rPr>
            </w:pPr>
            <w:proofErr w:type="spellStart"/>
            <w:r w:rsidRPr="001D4FD7">
              <w:rPr>
                <w:sz w:val="16"/>
                <w:szCs w:val="16"/>
              </w:rPr>
              <w:t>Decreto</w:t>
            </w:r>
            <w:proofErr w:type="spellEnd"/>
          </w:p>
        </w:tc>
        <w:tc>
          <w:tcPr>
            <w:tcW w:w="833" w:type="pct"/>
            <w:vAlign w:val="center"/>
          </w:tcPr>
          <w:p w:rsidR="002D1E46" w:rsidRPr="001D4FD7" w:rsidRDefault="002D1E46" w:rsidP="001D4FD7">
            <w:pPr>
              <w:pStyle w:val="TableParagraph"/>
              <w:ind w:right="44"/>
              <w:jc w:val="both"/>
              <w:rPr>
                <w:sz w:val="16"/>
                <w:szCs w:val="16"/>
              </w:rPr>
            </w:pPr>
            <w:r w:rsidRPr="001D4FD7">
              <w:rPr>
                <w:sz w:val="16"/>
                <w:szCs w:val="16"/>
              </w:rPr>
              <w:t>1609</w:t>
            </w:r>
          </w:p>
        </w:tc>
        <w:tc>
          <w:tcPr>
            <w:tcW w:w="603" w:type="pct"/>
            <w:vAlign w:val="center"/>
          </w:tcPr>
          <w:p w:rsidR="002D1E46" w:rsidRPr="00006364" w:rsidRDefault="002D1E46" w:rsidP="001D4FD7">
            <w:pPr>
              <w:pStyle w:val="TableParagraph"/>
              <w:ind w:right="78"/>
              <w:jc w:val="both"/>
              <w:rPr>
                <w:w w:val="95"/>
                <w:sz w:val="16"/>
                <w:szCs w:val="16"/>
                <w:lang w:val="es-CO"/>
              </w:rPr>
            </w:pPr>
            <w:r w:rsidRPr="00006364">
              <w:rPr>
                <w:w w:val="95"/>
                <w:sz w:val="16"/>
                <w:szCs w:val="16"/>
                <w:lang w:val="es-CO"/>
              </w:rPr>
              <w:t>Presidencia de la República de Colombia</w:t>
            </w:r>
          </w:p>
        </w:tc>
        <w:tc>
          <w:tcPr>
            <w:tcW w:w="555" w:type="pct"/>
            <w:vAlign w:val="center"/>
          </w:tcPr>
          <w:p w:rsidR="002D1E46" w:rsidRPr="001D4FD7" w:rsidRDefault="002D1E46" w:rsidP="001D4FD7">
            <w:pPr>
              <w:pStyle w:val="TableParagraph"/>
              <w:ind w:right="146"/>
              <w:jc w:val="both"/>
              <w:rPr>
                <w:sz w:val="16"/>
                <w:szCs w:val="16"/>
              </w:rPr>
            </w:pPr>
            <w:r w:rsidRPr="001D4FD7">
              <w:rPr>
                <w:sz w:val="16"/>
                <w:szCs w:val="16"/>
              </w:rPr>
              <w:t>31/07/2002</w:t>
            </w:r>
          </w:p>
        </w:tc>
      </w:tr>
      <w:tr w:rsidR="002D1E46" w:rsidRPr="001D4FD7" w:rsidTr="002D1E46">
        <w:trPr>
          <w:trHeight w:val="85"/>
        </w:trPr>
        <w:tc>
          <w:tcPr>
            <w:tcW w:w="680" w:type="pct"/>
            <w:vAlign w:val="center"/>
          </w:tcPr>
          <w:p w:rsidR="002D1E46" w:rsidRPr="001D4FD7" w:rsidRDefault="002D1E46" w:rsidP="001D4FD7">
            <w:pPr>
              <w:pStyle w:val="TableParagraph"/>
              <w:ind w:right="41"/>
              <w:jc w:val="both"/>
              <w:rPr>
                <w:sz w:val="16"/>
                <w:szCs w:val="16"/>
              </w:rPr>
            </w:pPr>
            <w:r w:rsidRPr="001D4FD7">
              <w:rPr>
                <w:sz w:val="16"/>
                <w:szCs w:val="16"/>
              </w:rPr>
              <w:t>LOCAL</w:t>
            </w:r>
          </w:p>
        </w:tc>
        <w:tc>
          <w:tcPr>
            <w:tcW w:w="1657" w:type="pct"/>
            <w:vAlign w:val="center"/>
          </w:tcPr>
          <w:p w:rsidR="002D1E46" w:rsidRPr="00006364" w:rsidRDefault="002D1E46" w:rsidP="001D4FD7">
            <w:pPr>
              <w:pStyle w:val="TableParagraph"/>
              <w:ind w:right="59"/>
              <w:jc w:val="both"/>
              <w:rPr>
                <w:sz w:val="16"/>
                <w:szCs w:val="16"/>
                <w:lang w:val="es-CO"/>
              </w:rPr>
            </w:pPr>
            <w:r w:rsidRPr="00006364">
              <w:rPr>
                <w:sz w:val="16"/>
                <w:szCs w:val="16"/>
                <w:lang w:val="es-CO"/>
              </w:rPr>
              <w:t>Por el cual se regula el manejo, transporte y disposición final de escombros y materiales de construcción</w:t>
            </w:r>
          </w:p>
        </w:tc>
        <w:tc>
          <w:tcPr>
            <w:tcW w:w="671" w:type="pct"/>
            <w:vAlign w:val="center"/>
          </w:tcPr>
          <w:p w:rsidR="002D1E46" w:rsidRPr="001D4FD7" w:rsidRDefault="002D1E46" w:rsidP="001D4FD7">
            <w:pPr>
              <w:pStyle w:val="TableParagraph"/>
              <w:ind w:right="47"/>
              <w:jc w:val="both"/>
              <w:rPr>
                <w:sz w:val="16"/>
                <w:szCs w:val="16"/>
              </w:rPr>
            </w:pPr>
            <w:proofErr w:type="spellStart"/>
            <w:r w:rsidRPr="001D4FD7">
              <w:rPr>
                <w:sz w:val="16"/>
                <w:szCs w:val="16"/>
              </w:rPr>
              <w:t>Decreto</w:t>
            </w:r>
            <w:proofErr w:type="spellEnd"/>
          </w:p>
        </w:tc>
        <w:tc>
          <w:tcPr>
            <w:tcW w:w="833" w:type="pct"/>
            <w:vAlign w:val="center"/>
          </w:tcPr>
          <w:p w:rsidR="002D1E46" w:rsidRPr="001D4FD7" w:rsidRDefault="002D1E46" w:rsidP="001D4FD7">
            <w:pPr>
              <w:pStyle w:val="TableParagraph"/>
              <w:ind w:right="44"/>
              <w:jc w:val="both"/>
              <w:rPr>
                <w:sz w:val="16"/>
                <w:szCs w:val="16"/>
              </w:rPr>
            </w:pPr>
            <w:r w:rsidRPr="001D4FD7">
              <w:rPr>
                <w:sz w:val="16"/>
                <w:szCs w:val="16"/>
              </w:rPr>
              <w:t>357</w:t>
            </w:r>
          </w:p>
        </w:tc>
        <w:tc>
          <w:tcPr>
            <w:tcW w:w="603" w:type="pct"/>
            <w:vAlign w:val="center"/>
          </w:tcPr>
          <w:p w:rsidR="002D1E46" w:rsidRPr="00006364" w:rsidRDefault="002D1E46" w:rsidP="001D4FD7">
            <w:pPr>
              <w:pStyle w:val="TableParagraph"/>
              <w:ind w:right="78"/>
              <w:jc w:val="both"/>
              <w:rPr>
                <w:w w:val="95"/>
                <w:sz w:val="16"/>
                <w:szCs w:val="16"/>
                <w:lang w:val="es-CO"/>
              </w:rPr>
            </w:pPr>
            <w:r w:rsidRPr="00006364">
              <w:rPr>
                <w:w w:val="95"/>
                <w:sz w:val="16"/>
                <w:szCs w:val="16"/>
                <w:lang w:val="es-CO"/>
              </w:rPr>
              <w:t>Alcaldía Mayor de Santa Fe de Bogotá D.C.</w:t>
            </w:r>
          </w:p>
        </w:tc>
        <w:tc>
          <w:tcPr>
            <w:tcW w:w="555" w:type="pct"/>
            <w:vAlign w:val="center"/>
          </w:tcPr>
          <w:p w:rsidR="002D1E46" w:rsidRPr="001D4FD7" w:rsidRDefault="002D1E46" w:rsidP="001D4FD7">
            <w:pPr>
              <w:pStyle w:val="TableParagraph"/>
              <w:ind w:right="146"/>
              <w:jc w:val="both"/>
              <w:rPr>
                <w:sz w:val="16"/>
                <w:szCs w:val="16"/>
              </w:rPr>
            </w:pPr>
            <w:r w:rsidRPr="001D4FD7">
              <w:rPr>
                <w:sz w:val="16"/>
                <w:szCs w:val="16"/>
              </w:rPr>
              <w:t>21/05/1997</w:t>
            </w:r>
          </w:p>
        </w:tc>
      </w:tr>
      <w:tr w:rsidR="002D1E46" w:rsidRPr="001D4FD7" w:rsidTr="002D1E46">
        <w:trPr>
          <w:trHeight w:val="85"/>
        </w:trPr>
        <w:tc>
          <w:tcPr>
            <w:tcW w:w="680" w:type="pct"/>
            <w:vAlign w:val="center"/>
          </w:tcPr>
          <w:p w:rsidR="002D1E46" w:rsidRPr="001D4FD7" w:rsidRDefault="002D1E46" w:rsidP="001D4FD7">
            <w:pPr>
              <w:pStyle w:val="TableParagraph"/>
              <w:ind w:right="41"/>
              <w:jc w:val="both"/>
              <w:rPr>
                <w:sz w:val="16"/>
                <w:szCs w:val="16"/>
              </w:rPr>
            </w:pPr>
            <w:r w:rsidRPr="001D4FD7">
              <w:rPr>
                <w:sz w:val="16"/>
                <w:szCs w:val="16"/>
              </w:rPr>
              <w:t>LOCAL</w:t>
            </w:r>
          </w:p>
        </w:tc>
        <w:tc>
          <w:tcPr>
            <w:tcW w:w="1657" w:type="pct"/>
            <w:vAlign w:val="center"/>
          </w:tcPr>
          <w:p w:rsidR="002D1E46" w:rsidRPr="00006364" w:rsidRDefault="002D1E46" w:rsidP="001D4FD7">
            <w:pPr>
              <w:pStyle w:val="TableParagraph"/>
              <w:ind w:right="59"/>
              <w:jc w:val="both"/>
              <w:rPr>
                <w:sz w:val="16"/>
                <w:szCs w:val="16"/>
                <w:lang w:val="es-CO"/>
              </w:rPr>
            </w:pPr>
            <w:r w:rsidRPr="00006364">
              <w:rPr>
                <w:sz w:val="16"/>
                <w:szCs w:val="16"/>
                <w:lang w:val="es-CO"/>
              </w:rPr>
              <w:t>Por la cual se adopta el Plan para la Gestión Integral de Residuos Peligrosos para el Distrito Capital.</w:t>
            </w:r>
          </w:p>
        </w:tc>
        <w:tc>
          <w:tcPr>
            <w:tcW w:w="671" w:type="pct"/>
            <w:vAlign w:val="center"/>
          </w:tcPr>
          <w:p w:rsidR="002D1E46" w:rsidRPr="001D4FD7" w:rsidRDefault="002D1E46" w:rsidP="001D4FD7">
            <w:pPr>
              <w:pStyle w:val="TableParagraph"/>
              <w:ind w:right="47"/>
              <w:jc w:val="both"/>
              <w:rPr>
                <w:sz w:val="16"/>
                <w:szCs w:val="16"/>
              </w:rPr>
            </w:pPr>
            <w:proofErr w:type="spellStart"/>
            <w:r w:rsidRPr="001D4FD7">
              <w:rPr>
                <w:sz w:val="16"/>
                <w:szCs w:val="16"/>
              </w:rPr>
              <w:t>Resolución</w:t>
            </w:r>
            <w:proofErr w:type="spellEnd"/>
          </w:p>
        </w:tc>
        <w:tc>
          <w:tcPr>
            <w:tcW w:w="833" w:type="pct"/>
            <w:vAlign w:val="center"/>
          </w:tcPr>
          <w:p w:rsidR="002D1E46" w:rsidRPr="001D4FD7" w:rsidRDefault="002D1E46" w:rsidP="001D4FD7">
            <w:pPr>
              <w:pStyle w:val="TableParagraph"/>
              <w:ind w:right="44"/>
              <w:jc w:val="both"/>
              <w:rPr>
                <w:sz w:val="16"/>
                <w:szCs w:val="16"/>
              </w:rPr>
            </w:pPr>
            <w:r w:rsidRPr="001D4FD7">
              <w:rPr>
                <w:sz w:val="16"/>
                <w:szCs w:val="16"/>
              </w:rPr>
              <w:t>1754</w:t>
            </w:r>
          </w:p>
        </w:tc>
        <w:tc>
          <w:tcPr>
            <w:tcW w:w="603" w:type="pct"/>
            <w:vAlign w:val="center"/>
          </w:tcPr>
          <w:p w:rsidR="002D1E46" w:rsidRPr="001D4FD7" w:rsidRDefault="002D1E46" w:rsidP="001D4FD7">
            <w:pPr>
              <w:pStyle w:val="TableParagraph"/>
              <w:ind w:right="78"/>
              <w:jc w:val="both"/>
              <w:rPr>
                <w:w w:val="95"/>
                <w:sz w:val="16"/>
                <w:szCs w:val="16"/>
              </w:rPr>
            </w:pPr>
            <w:proofErr w:type="spellStart"/>
            <w:r w:rsidRPr="001D4FD7">
              <w:rPr>
                <w:w w:val="95"/>
                <w:sz w:val="16"/>
                <w:szCs w:val="16"/>
              </w:rPr>
              <w:t>Secretaría</w:t>
            </w:r>
            <w:proofErr w:type="spellEnd"/>
            <w:r w:rsidRPr="001D4FD7">
              <w:rPr>
                <w:w w:val="95"/>
                <w:sz w:val="16"/>
                <w:szCs w:val="16"/>
              </w:rPr>
              <w:t xml:space="preserve"> </w:t>
            </w:r>
            <w:proofErr w:type="spellStart"/>
            <w:r w:rsidRPr="001D4FD7">
              <w:rPr>
                <w:w w:val="95"/>
                <w:sz w:val="16"/>
                <w:szCs w:val="16"/>
              </w:rPr>
              <w:t>Distrital</w:t>
            </w:r>
            <w:proofErr w:type="spellEnd"/>
            <w:r w:rsidRPr="001D4FD7">
              <w:rPr>
                <w:w w:val="95"/>
                <w:sz w:val="16"/>
                <w:szCs w:val="16"/>
              </w:rPr>
              <w:t xml:space="preserve"> de </w:t>
            </w:r>
            <w:proofErr w:type="spellStart"/>
            <w:r w:rsidRPr="001D4FD7">
              <w:rPr>
                <w:w w:val="95"/>
                <w:sz w:val="16"/>
                <w:szCs w:val="16"/>
              </w:rPr>
              <w:t>Ambiente</w:t>
            </w:r>
            <w:proofErr w:type="spellEnd"/>
          </w:p>
        </w:tc>
        <w:tc>
          <w:tcPr>
            <w:tcW w:w="555" w:type="pct"/>
            <w:vAlign w:val="center"/>
          </w:tcPr>
          <w:p w:rsidR="002D1E46" w:rsidRPr="001D4FD7" w:rsidRDefault="002D1E46" w:rsidP="001D4FD7">
            <w:pPr>
              <w:pStyle w:val="TableParagraph"/>
              <w:ind w:right="146"/>
              <w:jc w:val="both"/>
              <w:rPr>
                <w:sz w:val="16"/>
                <w:szCs w:val="16"/>
              </w:rPr>
            </w:pPr>
            <w:r w:rsidRPr="001D4FD7">
              <w:rPr>
                <w:sz w:val="16"/>
                <w:szCs w:val="16"/>
              </w:rPr>
              <w:t>25/03/2011</w:t>
            </w:r>
          </w:p>
        </w:tc>
      </w:tr>
      <w:tr w:rsidR="002D1E46" w:rsidRPr="001D4FD7" w:rsidTr="002D1E46">
        <w:trPr>
          <w:trHeight w:val="195"/>
        </w:trPr>
        <w:tc>
          <w:tcPr>
            <w:tcW w:w="680" w:type="pct"/>
            <w:vAlign w:val="center"/>
          </w:tcPr>
          <w:p w:rsidR="002D1E46" w:rsidRPr="001D4FD7" w:rsidRDefault="002D1E46" w:rsidP="001D4FD7">
            <w:pPr>
              <w:pStyle w:val="TableParagraph"/>
              <w:ind w:right="41"/>
              <w:jc w:val="both"/>
              <w:rPr>
                <w:sz w:val="16"/>
                <w:szCs w:val="16"/>
              </w:rPr>
            </w:pPr>
            <w:r w:rsidRPr="001D4FD7">
              <w:rPr>
                <w:sz w:val="16"/>
                <w:szCs w:val="16"/>
              </w:rPr>
              <w:t>LOCAL</w:t>
            </w:r>
          </w:p>
        </w:tc>
        <w:tc>
          <w:tcPr>
            <w:tcW w:w="1657" w:type="pct"/>
            <w:vAlign w:val="center"/>
          </w:tcPr>
          <w:p w:rsidR="002D1E46" w:rsidRPr="00006364" w:rsidRDefault="002D1E46" w:rsidP="001D4FD7">
            <w:pPr>
              <w:pStyle w:val="TableParagraph"/>
              <w:ind w:right="59"/>
              <w:jc w:val="both"/>
              <w:rPr>
                <w:sz w:val="16"/>
                <w:szCs w:val="16"/>
                <w:lang w:val="es-CO"/>
              </w:rPr>
            </w:pPr>
            <w:r w:rsidRPr="00006364">
              <w:rPr>
                <w:sz w:val="16"/>
                <w:szCs w:val="16"/>
                <w:lang w:val="es-CO"/>
              </w:rPr>
              <w:t>Por medio de la cual se adopta el Plan de Gestión Integral de Residuos Sólidos de Bogotá D.C. -PGIRS-.</w:t>
            </w:r>
          </w:p>
        </w:tc>
        <w:tc>
          <w:tcPr>
            <w:tcW w:w="671" w:type="pct"/>
            <w:vAlign w:val="center"/>
          </w:tcPr>
          <w:p w:rsidR="002D1E46" w:rsidRPr="001D4FD7" w:rsidRDefault="002D1E46" w:rsidP="001D4FD7">
            <w:pPr>
              <w:pStyle w:val="TableParagraph"/>
              <w:ind w:right="47"/>
              <w:jc w:val="both"/>
              <w:rPr>
                <w:sz w:val="16"/>
                <w:szCs w:val="16"/>
              </w:rPr>
            </w:pPr>
            <w:proofErr w:type="spellStart"/>
            <w:r w:rsidRPr="001D4FD7">
              <w:rPr>
                <w:sz w:val="16"/>
                <w:szCs w:val="16"/>
              </w:rPr>
              <w:t>Resolución</w:t>
            </w:r>
            <w:proofErr w:type="spellEnd"/>
          </w:p>
        </w:tc>
        <w:tc>
          <w:tcPr>
            <w:tcW w:w="833" w:type="pct"/>
            <w:vAlign w:val="center"/>
          </w:tcPr>
          <w:p w:rsidR="002D1E46" w:rsidRPr="001D4FD7" w:rsidRDefault="002D1E46" w:rsidP="001D4FD7">
            <w:pPr>
              <w:pStyle w:val="TableParagraph"/>
              <w:ind w:right="44"/>
              <w:jc w:val="both"/>
              <w:rPr>
                <w:sz w:val="16"/>
                <w:szCs w:val="16"/>
              </w:rPr>
            </w:pPr>
            <w:r w:rsidRPr="001D4FD7">
              <w:rPr>
                <w:sz w:val="16"/>
                <w:szCs w:val="16"/>
              </w:rPr>
              <w:t>132</w:t>
            </w:r>
          </w:p>
        </w:tc>
        <w:tc>
          <w:tcPr>
            <w:tcW w:w="603" w:type="pct"/>
            <w:vAlign w:val="center"/>
          </w:tcPr>
          <w:p w:rsidR="002D1E46" w:rsidRPr="00006364" w:rsidRDefault="002D1E46" w:rsidP="001D4FD7">
            <w:pPr>
              <w:pStyle w:val="TableParagraph"/>
              <w:ind w:right="78"/>
              <w:jc w:val="both"/>
              <w:rPr>
                <w:w w:val="95"/>
                <w:sz w:val="16"/>
                <w:szCs w:val="16"/>
                <w:lang w:val="es-CO"/>
              </w:rPr>
            </w:pPr>
            <w:r w:rsidRPr="00006364">
              <w:rPr>
                <w:w w:val="95"/>
                <w:sz w:val="16"/>
                <w:szCs w:val="16"/>
                <w:lang w:val="es-CO"/>
              </w:rPr>
              <w:t>Unidad ejecutiva de servicios públicos</w:t>
            </w:r>
          </w:p>
        </w:tc>
        <w:tc>
          <w:tcPr>
            <w:tcW w:w="555" w:type="pct"/>
            <w:vAlign w:val="center"/>
          </w:tcPr>
          <w:p w:rsidR="002D1E46" w:rsidRPr="001D4FD7" w:rsidRDefault="002D1E46" w:rsidP="001D4FD7">
            <w:pPr>
              <w:pStyle w:val="TableParagraph"/>
              <w:ind w:right="146"/>
              <w:jc w:val="both"/>
              <w:rPr>
                <w:sz w:val="16"/>
                <w:szCs w:val="16"/>
              </w:rPr>
            </w:pPr>
            <w:r w:rsidRPr="001D4FD7">
              <w:rPr>
                <w:sz w:val="16"/>
                <w:szCs w:val="16"/>
              </w:rPr>
              <w:t>01/09/2004</w:t>
            </w:r>
          </w:p>
        </w:tc>
      </w:tr>
      <w:tr w:rsidR="002D1E46" w:rsidRPr="001D4FD7" w:rsidTr="002D1E46">
        <w:trPr>
          <w:trHeight w:val="589"/>
        </w:trPr>
        <w:tc>
          <w:tcPr>
            <w:tcW w:w="680" w:type="pct"/>
            <w:vAlign w:val="center"/>
          </w:tcPr>
          <w:p w:rsidR="002D1E46" w:rsidRPr="001D4FD7" w:rsidRDefault="002D1E46" w:rsidP="001D4FD7">
            <w:pPr>
              <w:pStyle w:val="TableParagraph"/>
              <w:ind w:right="41"/>
              <w:jc w:val="both"/>
              <w:rPr>
                <w:sz w:val="16"/>
                <w:szCs w:val="16"/>
              </w:rPr>
            </w:pPr>
            <w:r w:rsidRPr="001D4FD7">
              <w:rPr>
                <w:sz w:val="16"/>
                <w:szCs w:val="16"/>
              </w:rPr>
              <w:t>LOCAL</w:t>
            </w:r>
          </w:p>
        </w:tc>
        <w:tc>
          <w:tcPr>
            <w:tcW w:w="1657" w:type="pct"/>
            <w:vAlign w:val="center"/>
          </w:tcPr>
          <w:p w:rsidR="002D1E46" w:rsidRPr="00006364" w:rsidRDefault="002D1E46" w:rsidP="001D4FD7">
            <w:pPr>
              <w:pStyle w:val="TableParagraph"/>
              <w:ind w:right="59"/>
              <w:jc w:val="both"/>
              <w:rPr>
                <w:sz w:val="16"/>
                <w:szCs w:val="16"/>
                <w:lang w:val="es-CO"/>
              </w:rPr>
            </w:pPr>
            <w:r w:rsidRPr="00006364">
              <w:rPr>
                <w:sz w:val="16"/>
                <w:szCs w:val="16"/>
                <w:lang w:val="es-CO"/>
              </w:rPr>
              <w:t>Por el cual se adopta el Plan de Gestión Integral de Residuos Sólidos - PGIRS- del Distrito Capital, y se dictan otras disposiciones</w:t>
            </w:r>
          </w:p>
        </w:tc>
        <w:tc>
          <w:tcPr>
            <w:tcW w:w="671" w:type="pct"/>
            <w:vAlign w:val="center"/>
          </w:tcPr>
          <w:p w:rsidR="002D1E46" w:rsidRPr="001D4FD7" w:rsidRDefault="002D1E46" w:rsidP="001D4FD7">
            <w:pPr>
              <w:pStyle w:val="TableParagraph"/>
              <w:ind w:right="47"/>
              <w:jc w:val="both"/>
              <w:rPr>
                <w:sz w:val="16"/>
                <w:szCs w:val="16"/>
              </w:rPr>
            </w:pPr>
            <w:proofErr w:type="spellStart"/>
            <w:r w:rsidRPr="001D4FD7">
              <w:rPr>
                <w:sz w:val="16"/>
                <w:szCs w:val="16"/>
              </w:rPr>
              <w:t>Resolución</w:t>
            </w:r>
            <w:proofErr w:type="spellEnd"/>
          </w:p>
        </w:tc>
        <w:tc>
          <w:tcPr>
            <w:tcW w:w="833" w:type="pct"/>
            <w:vAlign w:val="center"/>
          </w:tcPr>
          <w:p w:rsidR="002D1E46" w:rsidRPr="001D4FD7" w:rsidRDefault="002D1E46" w:rsidP="001D4FD7">
            <w:pPr>
              <w:pStyle w:val="TableParagraph"/>
              <w:ind w:right="44"/>
              <w:jc w:val="both"/>
              <w:rPr>
                <w:sz w:val="16"/>
                <w:szCs w:val="16"/>
              </w:rPr>
            </w:pPr>
            <w:r w:rsidRPr="001D4FD7">
              <w:rPr>
                <w:sz w:val="16"/>
                <w:szCs w:val="16"/>
              </w:rPr>
              <w:t>495</w:t>
            </w:r>
          </w:p>
        </w:tc>
        <w:tc>
          <w:tcPr>
            <w:tcW w:w="603" w:type="pct"/>
            <w:vAlign w:val="center"/>
          </w:tcPr>
          <w:p w:rsidR="002D1E46" w:rsidRPr="00006364" w:rsidRDefault="002D1E46" w:rsidP="001D4FD7">
            <w:pPr>
              <w:pStyle w:val="TableParagraph"/>
              <w:ind w:right="78"/>
              <w:jc w:val="both"/>
              <w:rPr>
                <w:w w:val="95"/>
                <w:sz w:val="16"/>
                <w:szCs w:val="16"/>
                <w:lang w:val="es-CO"/>
              </w:rPr>
            </w:pPr>
            <w:r w:rsidRPr="00006364">
              <w:rPr>
                <w:w w:val="95"/>
                <w:sz w:val="16"/>
                <w:szCs w:val="16"/>
                <w:lang w:val="es-CO"/>
              </w:rPr>
              <w:t>Alcaldía Mayor de Bogotá D.C.</w:t>
            </w:r>
          </w:p>
        </w:tc>
        <w:tc>
          <w:tcPr>
            <w:tcW w:w="555" w:type="pct"/>
            <w:vAlign w:val="center"/>
          </w:tcPr>
          <w:p w:rsidR="002D1E46" w:rsidRPr="001D4FD7" w:rsidRDefault="002D1E46" w:rsidP="001D4FD7">
            <w:pPr>
              <w:pStyle w:val="TableParagraph"/>
              <w:ind w:right="146"/>
              <w:jc w:val="both"/>
              <w:rPr>
                <w:sz w:val="16"/>
                <w:szCs w:val="16"/>
              </w:rPr>
            </w:pPr>
            <w:r w:rsidRPr="001D4FD7">
              <w:rPr>
                <w:sz w:val="16"/>
                <w:szCs w:val="16"/>
              </w:rPr>
              <w:t>11/11/2016</w:t>
            </w:r>
          </w:p>
        </w:tc>
      </w:tr>
      <w:tr w:rsidR="002D1E46" w:rsidRPr="001D4FD7" w:rsidTr="002D1E46">
        <w:trPr>
          <w:trHeight w:val="85"/>
        </w:trPr>
        <w:tc>
          <w:tcPr>
            <w:tcW w:w="680" w:type="pct"/>
            <w:vAlign w:val="center"/>
          </w:tcPr>
          <w:p w:rsidR="002D1E46" w:rsidRPr="001D4FD7" w:rsidRDefault="002D1E46" w:rsidP="001D4FD7">
            <w:pPr>
              <w:pStyle w:val="TableParagraph"/>
              <w:ind w:right="41"/>
              <w:jc w:val="both"/>
              <w:rPr>
                <w:sz w:val="16"/>
                <w:szCs w:val="16"/>
              </w:rPr>
            </w:pPr>
            <w:r w:rsidRPr="001D4FD7">
              <w:rPr>
                <w:sz w:val="16"/>
                <w:szCs w:val="16"/>
              </w:rPr>
              <w:t>LOCAL</w:t>
            </w:r>
          </w:p>
        </w:tc>
        <w:tc>
          <w:tcPr>
            <w:tcW w:w="1657" w:type="pct"/>
            <w:vAlign w:val="center"/>
          </w:tcPr>
          <w:p w:rsidR="002D1E46" w:rsidRPr="00006364" w:rsidRDefault="002D1E46" w:rsidP="001D4FD7">
            <w:pPr>
              <w:pStyle w:val="TableParagraph"/>
              <w:ind w:right="59"/>
              <w:jc w:val="both"/>
              <w:rPr>
                <w:sz w:val="16"/>
                <w:szCs w:val="16"/>
                <w:lang w:val="es-CO"/>
              </w:rPr>
            </w:pPr>
            <w:r w:rsidRPr="00006364">
              <w:rPr>
                <w:sz w:val="16"/>
                <w:szCs w:val="16"/>
                <w:lang w:val="es-CO"/>
              </w:rPr>
              <w:t>Por la cual se Modifica y Adiciona la Resolución 1115 de 2012.</w:t>
            </w:r>
          </w:p>
        </w:tc>
        <w:tc>
          <w:tcPr>
            <w:tcW w:w="671" w:type="pct"/>
            <w:vAlign w:val="center"/>
          </w:tcPr>
          <w:p w:rsidR="002D1E46" w:rsidRPr="001D4FD7" w:rsidRDefault="002D1E46" w:rsidP="001D4FD7">
            <w:pPr>
              <w:pStyle w:val="TableParagraph"/>
              <w:ind w:right="47"/>
              <w:jc w:val="both"/>
              <w:rPr>
                <w:sz w:val="16"/>
                <w:szCs w:val="16"/>
              </w:rPr>
            </w:pPr>
            <w:proofErr w:type="spellStart"/>
            <w:r w:rsidRPr="001D4FD7">
              <w:rPr>
                <w:sz w:val="16"/>
                <w:szCs w:val="16"/>
              </w:rPr>
              <w:t>Resolución</w:t>
            </w:r>
            <w:proofErr w:type="spellEnd"/>
          </w:p>
        </w:tc>
        <w:tc>
          <w:tcPr>
            <w:tcW w:w="833" w:type="pct"/>
            <w:vAlign w:val="center"/>
          </w:tcPr>
          <w:p w:rsidR="002D1E46" w:rsidRPr="001D4FD7" w:rsidRDefault="002D1E46" w:rsidP="001D4FD7">
            <w:pPr>
              <w:pStyle w:val="TableParagraph"/>
              <w:ind w:right="44"/>
              <w:jc w:val="both"/>
              <w:rPr>
                <w:sz w:val="16"/>
                <w:szCs w:val="16"/>
              </w:rPr>
            </w:pPr>
            <w:r w:rsidRPr="001D4FD7">
              <w:rPr>
                <w:sz w:val="16"/>
                <w:szCs w:val="16"/>
              </w:rPr>
              <w:t>932</w:t>
            </w:r>
          </w:p>
        </w:tc>
        <w:tc>
          <w:tcPr>
            <w:tcW w:w="603" w:type="pct"/>
            <w:vAlign w:val="center"/>
          </w:tcPr>
          <w:p w:rsidR="002D1E46" w:rsidRPr="001D4FD7" w:rsidRDefault="002D1E46" w:rsidP="001D4FD7">
            <w:pPr>
              <w:pStyle w:val="TableParagraph"/>
              <w:ind w:right="78"/>
              <w:jc w:val="both"/>
              <w:rPr>
                <w:w w:val="95"/>
                <w:sz w:val="16"/>
                <w:szCs w:val="16"/>
              </w:rPr>
            </w:pPr>
            <w:proofErr w:type="spellStart"/>
            <w:r w:rsidRPr="001D4FD7">
              <w:rPr>
                <w:w w:val="95"/>
                <w:sz w:val="16"/>
                <w:szCs w:val="16"/>
              </w:rPr>
              <w:t>Secretaría</w:t>
            </w:r>
            <w:proofErr w:type="spellEnd"/>
            <w:r w:rsidRPr="001D4FD7">
              <w:rPr>
                <w:w w:val="95"/>
                <w:sz w:val="16"/>
                <w:szCs w:val="16"/>
              </w:rPr>
              <w:t xml:space="preserve"> </w:t>
            </w:r>
            <w:proofErr w:type="spellStart"/>
            <w:r w:rsidRPr="001D4FD7">
              <w:rPr>
                <w:w w:val="95"/>
                <w:sz w:val="16"/>
                <w:szCs w:val="16"/>
              </w:rPr>
              <w:t>Distrital</w:t>
            </w:r>
            <w:proofErr w:type="spellEnd"/>
            <w:r w:rsidRPr="001D4FD7">
              <w:rPr>
                <w:w w:val="95"/>
                <w:sz w:val="16"/>
                <w:szCs w:val="16"/>
              </w:rPr>
              <w:t xml:space="preserve"> de </w:t>
            </w:r>
            <w:proofErr w:type="spellStart"/>
            <w:r w:rsidRPr="001D4FD7">
              <w:rPr>
                <w:w w:val="95"/>
                <w:sz w:val="16"/>
                <w:szCs w:val="16"/>
              </w:rPr>
              <w:t>Ambiente</w:t>
            </w:r>
            <w:proofErr w:type="spellEnd"/>
          </w:p>
        </w:tc>
        <w:tc>
          <w:tcPr>
            <w:tcW w:w="555" w:type="pct"/>
            <w:vAlign w:val="center"/>
          </w:tcPr>
          <w:p w:rsidR="002D1E46" w:rsidRPr="001D4FD7" w:rsidRDefault="002D1E46" w:rsidP="001D4FD7">
            <w:pPr>
              <w:pStyle w:val="TableParagraph"/>
              <w:ind w:right="146"/>
              <w:jc w:val="both"/>
              <w:rPr>
                <w:sz w:val="16"/>
                <w:szCs w:val="16"/>
              </w:rPr>
            </w:pPr>
            <w:r w:rsidRPr="001D4FD7">
              <w:rPr>
                <w:sz w:val="16"/>
                <w:szCs w:val="16"/>
              </w:rPr>
              <w:t>09/07/2015</w:t>
            </w:r>
          </w:p>
        </w:tc>
      </w:tr>
      <w:tr w:rsidR="002D1E46" w:rsidRPr="001D4FD7" w:rsidTr="002D1E46">
        <w:trPr>
          <w:trHeight w:val="85"/>
        </w:trPr>
        <w:tc>
          <w:tcPr>
            <w:tcW w:w="680" w:type="pct"/>
            <w:vAlign w:val="center"/>
          </w:tcPr>
          <w:p w:rsidR="002D1E46" w:rsidRPr="001D4FD7" w:rsidRDefault="002D1E46" w:rsidP="001D4FD7">
            <w:pPr>
              <w:pStyle w:val="TableParagraph"/>
              <w:ind w:right="41"/>
              <w:jc w:val="both"/>
              <w:rPr>
                <w:sz w:val="16"/>
                <w:szCs w:val="16"/>
              </w:rPr>
            </w:pPr>
            <w:r w:rsidRPr="001D4FD7">
              <w:rPr>
                <w:sz w:val="16"/>
                <w:szCs w:val="16"/>
              </w:rPr>
              <w:t>LOCAL</w:t>
            </w:r>
          </w:p>
        </w:tc>
        <w:tc>
          <w:tcPr>
            <w:tcW w:w="1657" w:type="pct"/>
            <w:vAlign w:val="center"/>
          </w:tcPr>
          <w:p w:rsidR="002D1E46" w:rsidRPr="00006364" w:rsidRDefault="002D1E46" w:rsidP="001D4FD7">
            <w:pPr>
              <w:pStyle w:val="TableParagraph"/>
              <w:ind w:right="59"/>
              <w:jc w:val="both"/>
              <w:rPr>
                <w:sz w:val="16"/>
                <w:szCs w:val="16"/>
                <w:lang w:val="es-CO"/>
              </w:rPr>
            </w:pPr>
            <w:r w:rsidRPr="00006364">
              <w:rPr>
                <w:sz w:val="16"/>
                <w:szCs w:val="16"/>
                <w:lang w:val="es-CO"/>
              </w:rPr>
              <w:t xml:space="preserve">Por medio del cual se adopta el modelo </w:t>
            </w:r>
            <w:r w:rsidRPr="00006364">
              <w:rPr>
                <w:sz w:val="16"/>
                <w:szCs w:val="16"/>
                <w:lang w:val="es-CO"/>
              </w:rPr>
              <w:lastRenderedPageBreak/>
              <w:t>eficiente y sostenible de gestión de los Residuos de Construcción y Demolición - RCD en Bogotá D.C.</w:t>
            </w:r>
          </w:p>
        </w:tc>
        <w:tc>
          <w:tcPr>
            <w:tcW w:w="671" w:type="pct"/>
            <w:vAlign w:val="center"/>
          </w:tcPr>
          <w:p w:rsidR="002D1E46" w:rsidRPr="001D4FD7" w:rsidRDefault="002D1E46" w:rsidP="001D4FD7">
            <w:pPr>
              <w:pStyle w:val="TableParagraph"/>
              <w:ind w:right="47"/>
              <w:jc w:val="both"/>
              <w:rPr>
                <w:sz w:val="16"/>
                <w:szCs w:val="16"/>
              </w:rPr>
            </w:pPr>
            <w:proofErr w:type="spellStart"/>
            <w:r w:rsidRPr="001D4FD7">
              <w:rPr>
                <w:sz w:val="16"/>
                <w:szCs w:val="16"/>
              </w:rPr>
              <w:lastRenderedPageBreak/>
              <w:t>Decreto</w:t>
            </w:r>
            <w:proofErr w:type="spellEnd"/>
          </w:p>
        </w:tc>
        <w:tc>
          <w:tcPr>
            <w:tcW w:w="833" w:type="pct"/>
            <w:vAlign w:val="center"/>
          </w:tcPr>
          <w:p w:rsidR="002D1E46" w:rsidRPr="001D4FD7" w:rsidRDefault="002D1E46" w:rsidP="001D4FD7">
            <w:pPr>
              <w:pStyle w:val="TableParagraph"/>
              <w:ind w:right="44"/>
              <w:jc w:val="both"/>
              <w:rPr>
                <w:sz w:val="16"/>
                <w:szCs w:val="16"/>
              </w:rPr>
            </w:pPr>
            <w:r w:rsidRPr="001D4FD7">
              <w:rPr>
                <w:sz w:val="16"/>
                <w:szCs w:val="16"/>
              </w:rPr>
              <w:t>586</w:t>
            </w:r>
          </w:p>
        </w:tc>
        <w:tc>
          <w:tcPr>
            <w:tcW w:w="603" w:type="pct"/>
            <w:vAlign w:val="center"/>
          </w:tcPr>
          <w:p w:rsidR="002D1E46" w:rsidRPr="00006364" w:rsidRDefault="002D1E46" w:rsidP="001D4FD7">
            <w:pPr>
              <w:pStyle w:val="TableParagraph"/>
              <w:ind w:right="78"/>
              <w:jc w:val="both"/>
              <w:rPr>
                <w:w w:val="95"/>
                <w:sz w:val="16"/>
                <w:szCs w:val="16"/>
                <w:lang w:val="es-CO"/>
              </w:rPr>
            </w:pPr>
            <w:r w:rsidRPr="00006364">
              <w:rPr>
                <w:w w:val="95"/>
                <w:sz w:val="16"/>
                <w:szCs w:val="16"/>
                <w:lang w:val="es-CO"/>
              </w:rPr>
              <w:t xml:space="preserve">Alcaldía Mayor </w:t>
            </w:r>
            <w:r w:rsidRPr="00006364">
              <w:rPr>
                <w:w w:val="95"/>
                <w:sz w:val="16"/>
                <w:szCs w:val="16"/>
                <w:lang w:val="es-CO"/>
              </w:rPr>
              <w:lastRenderedPageBreak/>
              <w:t>de Bogotá D.C.</w:t>
            </w:r>
          </w:p>
        </w:tc>
        <w:tc>
          <w:tcPr>
            <w:tcW w:w="555" w:type="pct"/>
            <w:vAlign w:val="center"/>
          </w:tcPr>
          <w:p w:rsidR="002D1E46" w:rsidRPr="001D4FD7" w:rsidRDefault="002D1E46" w:rsidP="001D4FD7">
            <w:pPr>
              <w:pStyle w:val="TableParagraph"/>
              <w:ind w:right="146"/>
              <w:jc w:val="both"/>
              <w:rPr>
                <w:sz w:val="16"/>
                <w:szCs w:val="16"/>
              </w:rPr>
            </w:pPr>
            <w:r w:rsidRPr="001D4FD7">
              <w:rPr>
                <w:sz w:val="16"/>
                <w:szCs w:val="16"/>
              </w:rPr>
              <w:lastRenderedPageBreak/>
              <w:t>29/12/2015</w:t>
            </w:r>
          </w:p>
        </w:tc>
      </w:tr>
      <w:tr w:rsidR="002D1E46" w:rsidRPr="001D4FD7" w:rsidTr="002D1E46">
        <w:trPr>
          <w:trHeight w:val="85"/>
        </w:trPr>
        <w:tc>
          <w:tcPr>
            <w:tcW w:w="680" w:type="pct"/>
            <w:vAlign w:val="center"/>
          </w:tcPr>
          <w:p w:rsidR="002D1E46" w:rsidRPr="001D4FD7" w:rsidRDefault="002D1E46" w:rsidP="001D4FD7">
            <w:pPr>
              <w:pStyle w:val="TableParagraph"/>
              <w:ind w:right="41"/>
              <w:jc w:val="both"/>
              <w:rPr>
                <w:sz w:val="16"/>
                <w:szCs w:val="16"/>
              </w:rPr>
            </w:pPr>
            <w:r w:rsidRPr="001D4FD7">
              <w:rPr>
                <w:sz w:val="16"/>
                <w:szCs w:val="16"/>
              </w:rPr>
              <w:t>NACIONAL</w:t>
            </w:r>
          </w:p>
        </w:tc>
        <w:tc>
          <w:tcPr>
            <w:tcW w:w="1657" w:type="pct"/>
            <w:vAlign w:val="center"/>
          </w:tcPr>
          <w:p w:rsidR="002D1E46" w:rsidRPr="00006364" w:rsidRDefault="002D1E46" w:rsidP="001D4FD7">
            <w:pPr>
              <w:pStyle w:val="TableParagraph"/>
              <w:ind w:right="59"/>
              <w:jc w:val="both"/>
              <w:rPr>
                <w:sz w:val="16"/>
                <w:szCs w:val="16"/>
                <w:lang w:val="es-CO"/>
              </w:rPr>
            </w:pPr>
            <w:r w:rsidRPr="00006364">
              <w:rPr>
                <w:sz w:val="16"/>
                <w:szCs w:val="16"/>
                <w:lang w:val="es-CO"/>
              </w:rPr>
              <w:t>Por el cual se modifica y adiciona el Decreto 1077 de 2015 en lo relativo con el esquema de la actividad de aprovechamiento del servicio público de aseo y el régimen transitorio para la formalización de los recicladores de oficio, y se dictan otras disposiciones.</w:t>
            </w:r>
          </w:p>
        </w:tc>
        <w:tc>
          <w:tcPr>
            <w:tcW w:w="671" w:type="pct"/>
            <w:vAlign w:val="center"/>
          </w:tcPr>
          <w:p w:rsidR="002D1E46" w:rsidRPr="001D4FD7" w:rsidRDefault="002D1E46" w:rsidP="001D4FD7">
            <w:pPr>
              <w:pStyle w:val="TableParagraph"/>
              <w:ind w:right="47"/>
              <w:jc w:val="both"/>
              <w:rPr>
                <w:sz w:val="16"/>
                <w:szCs w:val="16"/>
              </w:rPr>
            </w:pPr>
            <w:proofErr w:type="spellStart"/>
            <w:r w:rsidRPr="001D4FD7">
              <w:rPr>
                <w:sz w:val="16"/>
                <w:szCs w:val="16"/>
              </w:rPr>
              <w:t>Decreto</w:t>
            </w:r>
            <w:proofErr w:type="spellEnd"/>
          </w:p>
        </w:tc>
        <w:tc>
          <w:tcPr>
            <w:tcW w:w="833" w:type="pct"/>
            <w:vAlign w:val="center"/>
          </w:tcPr>
          <w:p w:rsidR="002D1E46" w:rsidRPr="001D4FD7" w:rsidRDefault="002D1E46" w:rsidP="001D4FD7">
            <w:pPr>
              <w:pStyle w:val="TableParagraph"/>
              <w:ind w:right="44"/>
              <w:jc w:val="both"/>
              <w:rPr>
                <w:sz w:val="16"/>
                <w:szCs w:val="16"/>
              </w:rPr>
            </w:pPr>
            <w:r w:rsidRPr="001D4FD7">
              <w:rPr>
                <w:sz w:val="16"/>
                <w:szCs w:val="16"/>
              </w:rPr>
              <w:t>596</w:t>
            </w:r>
          </w:p>
        </w:tc>
        <w:tc>
          <w:tcPr>
            <w:tcW w:w="603" w:type="pct"/>
            <w:vAlign w:val="center"/>
          </w:tcPr>
          <w:p w:rsidR="002D1E46" w:rsidRPr="00006364" w:rsidRDefault="002D1E46" w:rsidP="001D4FD7">
            <w:pPr>
              <w:pStyle w:val="TableParagraph"/>
              <w:ind w:right="78"/>
              <w:jc w:val="both"/>
              <w:rPr>
                <w:w w:val="95"/>
                <w:sz w:val="16"/>
                <w:szCs w:val="16"/>
                <w:lang w:val="es-CO"/>
              </w:rPr>
            </w:pPr>
            <w:r w:rsidRPr="00006364">
              <w:rPr>
                <w:w w:val="95"/>
                <w:sz w:val="16"/>
                <w:szCs w:val="16"/>
                <w:lang w:val="es-CO"/>
              </w:rPr>
              <w:t>Presidencia de la República de Colombia</w:t>
            </w:r>
          </w:p>
        </w:tc>
        <w:tc>
          <w:tcPr>
            <w:tcW w:w="555" w:type="pct"/>
            <w:vAlign w:val="center"/>
          </w:tcPr>
          <w:p w:rsidR="002D1E46" w:rsidRPr="001D4FD7" w:rsidRDefault="002D1E46" w:rsidP="001D4FD7">
            <w:pPr>
              <w:pStyle w:val="TableParagraph"/>
              <w:ind w:right="146"/>
              <w:jc w:val="both"/>
              <w:rPr>
                <w:sz w:val="16"/>
                <w:szCs w:val="16"/>
              </w:rPr>
            </w:pPr>
            <w:r w:rsidRPr="001D4FD7">
              <w:rPr>
                <w:sz w:val="16"/>
                <w:szCs w:val="16"/>
              </w:rPr>
              <w:t>11/04/2016</w:t>
            </w:r>
          </w:p>
        </w:tc>
      </w:tr>
      <w:tr w:rsidR="002D1E46" w:rsidRPr="001D4FD7" w:rsidTr="002D1E46">
        <w:trPr>
          <w:trHeight w:val="85"/>
        </w:trPr>
        <w:tc>
          <w:tcPr>
            <w:tcW w:w="680" w:type="pct"/>
            <w:vAlign w:val="center"/>
          </w:tcPr>
          <w:p w:rsidR="002D1E46" w:rsidRPr="001D4FD7" w:rsidRDefault="002D1E46" w:rsidP="001D4FD7">
            <w:pPr>
              <w:pStyle w:val="TableParagraph"/>
              <w:ind w:right="41"/>
              <w:jc w:val="both"/>
              <w:rPr>
                <w:sz w:val="16"/>
                <w:szCs w:val="16"/>
              </w:rPr>
            </w:pPr>
            <w:r w:rsidRPr="001D4FD7">
              <w:rPr>
                <w:sz w:val="16"/>
                <w:szCs w:val="16"/>
              </w:rPr>
              <w:t>LOCAL</w:t>
            </w:r>
          </w:p>
        </w:tc>
        <w:tc>
          <w:tcPr>
            <w:tcW w:w="1657" w:type="pct"/>
            <w:vAlign w:val="center"/>
          </w:tcPr>
          <w:p w:rsidR="002D1E46" w:rsidRPr="00006364" w:rsidRDefault="002D1E46" w:rsidP="001D4FD7">
            <w:pPr>
              <w:pStyle w:val="TableParagraph"/>
              <w:ind w:right="59"/>
              <w:jc w:val="both"/>
              <w:rPr>
                <w:sz w:val="16"/>
                <w:szCs w:val="16"/>
                <w:lang w:val="es-CO"/>
              </w:rPr>
            </w:pPr>
            <w:r w:rsidRPr="00006364">
              <w:rPr>
                <w:sz w:val="16"/>
                <w:szCs w:val="16"/>
                <w:lang w:val="es-CO"/>
              </w:rPr>
              <w:t>Por medio del cual se crea el Programa de aprovechamiento y/o valorización de llantas usadas en el Distrito Capital y se adoptan otras disposiciones.</w:t>
            </w:r>
          </w:p>
        </w:tc>
        <w:tc>
          <w:tcPr>
            <w:tcW w:w="671" w:type="pct"/>
            <w:vAlign w:val="center"/>
          </w:tcPr>
          <w:p w:rsidR="002D1E46" w:rsidRPr="001D4FD7" w:rsidRDefault="002D1E46" w:rsidP="001D4FD7">
            <w:pPr>
              <w:pStyle w:val="TableParagraph"/>
              <w:ind w:right="47"/>
              <w:jc w:val="both"/>
              <w:rPr>
                <w:sz w:val="16"/>
                <w:szCs w:val="16"/>
              </w:rPr>
            </w:pPr>
            <w:proofErr w:type="spellStart"/>
            <w:r w:rsidRPr="001D4FD7">
              <w:rPr>
                <w:sz w:val="16"/>
                <w:szCs w:val="16"/>
              </w:rPr>
              <w:t>Decreto</w:t>
            </w:r>
            <w:proofErr w:type="spellEnd"/>
          </w:p>
        </w:tc>
        <w:tc>
          <w:tcPr>
            <w:tcW w:w="833" w:type="pct"/>
            <w:vAlign w:val="center"/>
          </w:tcPr>
          <w:p w:rsidR="002D1E46" w:rsidRPr="001D4FD7" w:rsidRDefault="002D1E46" w:rsidP="001D4FD7">
            <w:pPr>
              <w:pStyle w:val="TableParagraph"/>
              <w:ind w:right="44"/>
              <w:jc w:val="both"/>
              <w:rPr>
                <w:sz w:val="16"/>
                <w:szCs w:val="16"/>
              </w:rPr>
            </w:pPr>
            <w:r w:rsidRPr="001D4FD7">
              <w:rPr>
                <w:sz w:val="16"/>
                <w:szCs w:val="16"/>
              </w:rPr>
              <w:t>442</w:t>
            </w:r>
          </w:p>
        </w:tc>
        <w:tc>
          <w:tcPr>
            <w:tcW w:w="603" w:type="pct"/>
            <w:vAlign w:val="center"/>
          </w:tcPr>
          <w:p w:rsidR="002D1E46" w:rsidRPr="00006364" w:rsidRDefault="002D1E46" w:rsidP="001D4FD7">
            <w:pPr>
              <w:pStyle w:val="TableParagraph"/>
              <w:ind w:right="78"/>
              <w:jc w:val="both"/>
              <w:rPr>
                <w:w w:val="95"/>
                <w:sz w:val="16"/>
                <w:szCs w:val="16"/>
                <w:lang w:val="es-CO"/>
              </w:rPr>
            </w:pPr>
            <w:r w:rsidRPr="00006364">
              <w:rPr>
                <w:w w:val="95"/>
                <w:sz w:val="16"/>
                <w:szCs w:val="16"/>
                <w:lang w:val="es-CO"/>
              </w:rPr>
              <w:t>Alcaldía Mayor de Bogotá D.C.</w:t>
            </w:r>
          </w:p>
        </w:tc>
        <w:tc>
          <w:tcPr>
            <w:tcW w:w="555" w:type="pct"/>
            <w:vAlign w:val="center"/>
          </w:tcPr>
          <w:p w:rsidR="002D1E46" w:rsidRPr="001D4FD7" w:rsidRDefault="002D1E46" w:rsidP="001D4FD7">
            <w:pPr>
              <w:pStyle w:val="TableParagraph"/>
              <w:ind w:right="146"/>
              <w:jc w:val="both"/>
              <w:rPr>
                <w:sz w:val="16"/>
                <w:szCs w:val="16"/>
              </w:rPr>
            </w:pPr>
            <w:r w:rsidRPr="001D4FD7">
              <w:rPr>
                <w:sz w:val="16"/>
                <w:szCs w:val="16"/>
              </w:rPr>
              <w:t>09/11/2015</w:t>
            </w:r>
          </w:p>
        </w:tc>
      </w:tr>
      <w:tr w:rsidR="002D1E46" w:rsidRPr="001D4FD7" w:rsidTr="002D1E46">
        <w:trPr>
          <w:trHeight w:val="114"/>
        </w:trPr>
        <w:tc>
          <w:tcPr>
            <w:tcW w:w="680" w:type="pct"/>
            <w:vAlign w:val="center"/>
          </w:tcPr>
          <w:p w:rsidR="002D1E46" w:rsidRPr="001D4FD7" w:rsidRDefault="002D1E46" w:rsidP="001D4FD7">
            <w:pPr>
              <w:pStyle w:val="TableParagraph"/>
              <w:ind w:right="41"/>
              <w:jc w:val="both"/>
              <w:rPr>
                <w:sz w:val="16"/>
                <w:szCs w:val="16"/>
              </w:rPr>
            </w:pPr>
            <w:r w:rsidRPr="001D4FD7">
              <w:rPr>
                <w:sz w:val="16"/>
                <w:szCs w:val="16"/>
              </w:rPr>
              <w:t>LOCAL</w:t>
            </w:r>
          </w:p>
        </w:tc>
        <w:tc>
          <w:tcPr>
            <w:tcW w:w="1657" w:type="pct"/>
            <w:vAlign w:val="center"/>
          </w:tcPr>
          <w:p w:rsidR="002D1E46" w:rsidRPr="00006364" w:rsidRDefault="002D1E46" w:rsidP="001D4FD7">
            <w:pPr>
              <w:pStyle w:val="TableParagraph"/>
              <w:ind w:right="59"/>
              <w:jc w:val="both"/>
              <w:rPr>
                <w:sz w:val="16"/>
                <w:szCs w:val="16"/>
                <w:lang w:val="es-CO"/>
              </w:rPr>
            </w:pPr>
            <w:r w:rsidRPr="00006364">
              <w:rPr>
                <w:sz w:val="16"/>
                <w:szCs w:val="16"/>
                <w:lang w:val="es-CO"/>
              </w:rPr>
              <w:t>Por el cual se adopta el Plan Maestro para el Manejo Integral de Residuos Sólidos para Bogotá Distrito Capital.</w:t>
            </w:r>
          </w:p>
        </w:tc>
        <w:tc>
          <w:tcPr>
            <w:tcW w:w="671" w:type="pct"/>
            <w:vAlign w:val="center"/>
          </w:tcPr>
          <w:p w:rsidR="002D1E46" w:rsidRPr="001D4FD7" w:rsidRDefault="002D1E46" w:rsidP="001D4FD7">
            <w:pPr>
              <w:pStyle w:val="TableParagraph"/>
              <w:ind w:right="47"/>
              <w:jc w:val="both"/>
              <w:rPr>
                <w:sz w:val="16"/>
                <w:szCs w:val="16"/>
              </w:rPr>
            </w:pPr>
            <w:proofErr w:type="spellStart"/>
            <w:r w:rsidRPr="001D4FD7">
              <w:rPr>
                <w:sz w:val="16"/>
                <w:szCs w:val="16"/>
              </w:rPr>
              <w:t>Decreto</w:t>
            </w:r>
            <w:proofErr w:type="spellEnd"/>
          </w:p>
        </w:tc>
        <w:tc>
          <w:tcPr>
            <w:tcW w:w="833" w:type="pct"/>
            <w:vAlign w:val="center"/>
          </w:tcPr>
          <w:p w:rsidR="002D1E46" w:rsidRPr="001D4FD7" w:rsidRDefault="002D1E46" w:rsidP="001D4FD7">
            <w:pPr>
              <w:pStyle w:val="TableParagraph"/>
              <w:ind w:right="44"/>
              <w:jc w:val="both"/>
              <w:rPr>
                <w:sz w:val="16"/>
                <w:szCs w:val="16"/>
              </w:rPr>
            </w:pPr>
            <w:r w:rsidRPr="001D4FD7">
              <w:rPr>
                <w:sz w:val="16"/>
                <w:szCs w:val="16"/>
              </w:rPr>
              <w:t>312</w:t>
            </w:r>
          </w:p>
        </w:tc>
        <w:tc>
          <w:tcPr>
            <w:tcW w:w="603" w:type="pct"/>
            <w:vAlign w:val="center"/>
          </w:tcPr>
          <w:p w:rsidR="002D1E46" w:rsidRPr="00006364" w:rsidRDefault="002D1E46" w:rsidP="001D4FD7">
            <w:pPr>
              <w:pStyle w:val="TableParagraph"/>
              <w:ind w:right="78"/>
              <w:jc w:val="both"/>
              <w:rPr>
                <w:w w:val="95"/>
                <w:sz w:val="16"/>
                <w:szCs w:val="16"/>
                <w:lang w:val="es-CO"/>
              </w:rPr>
            </w:pPr>
            <w:r w:rsidRPr="00006364">
              <w:rPr>
                <w:w w:val="95"/>
                <w:sz w:val="16"/>
                <w:szCs w:val="16"/>
                <w:lang w:val="es-CO"/>
              </w:rPr>
              <w:t>Alcaldía Mayor de Bogotá D.C.</w:t>
            </w:r>
          </w:p>
        </w:tc>
        <w:tc>
          <w:tcPr>
            <w:tcW w:w="555" w:type="pct"/>
            <w:vAlign w:val="center"/>
          </w:tcPr>
          <w:p w:rsidR="002D1E46" w:rsidRPr="001D4FD7" w:rsidRDefault="002D1E46" w:rsidP="001D4FD7">
            <w:pPr>
              <w:pStyle w:val="TableParagraph"/>
              <w:ind w:right="146"/>
              <w:jc w:val="both"/>
              <w:rPr>
                <w:sz w:val="16"/>
                <w:szCs w:val="16"/>
              </w:rPr>
            </w:pPr>
            <w:r w:rsidRPr="001D4FD7">
              <w:rPr>
                <w:sz w:val="16"/>
                <w:szCs w:val="16"/>
              </w:rPr>
              <w:t>15/08/2006</w:t>
            </w:r>
          </w:p>
        </w:tc>
      </w:tr>
      <w:tr w:rsidR="002D1E46" w:rsidRPr="001D4FD7" w:rsidTr="002D1E46">
        <w:trPr>
          <w:trHeight w:val="547"/>
        </w:trPr>
        <w:tc>
          <w:tcPr>
            <w:tcW w:w="680" w:type="pct"/>
            <w:vAlign w:val="center"/>
          </w:tcPr>
          <w:p w:rsidR="002D1E46" w:rsidRPr="001D4FD7" w:rsidRDefault="002D1E46" w:rsidP="001D4FD7">
            <w:pPr>
              <w:pStyle w:val="TableParagraph"/>
              <w:ind w:right="41"/>
              <w:jc w:val="both"/>
              <w:rPr>
                <w:sz w:val="16"/>
                <w:szCs w:val="16"/>
              </w:rPr>
            </w:pPr>
            <w:r w:rsidRPr="001D4FD7">
              <w:rPr>
                <w:sz w:val="16"/>
                <w:szCs w:val="16"/>
              </w:rPr>
              <w:t>LOCAL</w:t>
            </w:r>
          </w:p>
        </w:tc>
        <w:tc>
          <w:tcPr>
            <w:tcW w:w="1657" w:type="pct"/>
            <w:vAlign w:val="center"/>
          </w:tcPr>
          <w:p w:rsidR="002D1E46" w:rsidRPr="00006364" w:rsidRDefault="002D1E46" w:rsidP="001D4FD7">
            <w:pPr>
              <w:pStyle w:val="TableParagraph"/>
              <w:ind w:right="59"/>
              <w:jc w:val="both"/>
              <w:rPr>
                <w:sz w:val="16"/>
                <w:szCs w:val="16"/>
                <w:lang w:val="es-CO"/>
              </w:rPr>
            </w:pPr>
            <w:r w:rsidRPr="00006364">
              <w:rPr>
                <w:sz w:val="16"/>
                <w:szCs w:val="16"/>
                <w:lang w:val="es-CO"/>
              </w:rPr>
              <w:t>Por medio del cual se complementa el Plan Maestro de Residuos Sólidos (Decreto 312 de 2006), mediante la adopción de las normas urbanísticas y arquitectónicas para la regularización y construcción de las infraestructuras y equipamientos del Sistema General de Residuos Sólidos, en Bogotá Distrito Capital.</w:t>
            </w:r>
          </w:p>
        </w:tc>
        <w:tc>
          <w:tcPr>
            <w:tcW w:w="671" w:type="pct"/>
            <w:vAlign w:val="center"/>
          </w:tcPr>
          <w:p w:rsidR="002D1E46" w:rsidRPr="001D4FD7" w:rsidRDefault="002D1E46" w:rsidP="001D4FD7">
            <w:pPr>
              <w:pStyle w:val="TableParagraph"/>
              <w:ind w:right="47"/>
              <w:jc w:val="both"/>
              <w:rPr>
                <w:sz w:val="16"/>
                <w:szCs w:val="16"/>
              </w:rPr>
            </w:pPr>
            <w:proofErr w:type="spellStart"/>
            <w:r w:rsidRPr="001D4FD7">
              <w:rPr>
                <w:sz w:val="16"/>
                <w:szCs w:val="16"/>
              </w:rPr>
              <w:t>Decreto</w:t>
            </w:r>
            <w:proofErr w:type="spellEnd"/>
          </w:p>
        </w:tc>
        <w:tc>
          <w:tcPr>
            <w:tcW w:w="833" w:type="pct"/>
            <w:vAlign w:val="center"/>
          </w:tcPr>
          <w:p w:rsidR="002D1E46" w:rsidRPr="001D4FD7" w:rsidRDefault="002D1E46" w:rsidP="001D4FD7">
            <w:pPr>
              <w:pStyle w:val="TableParagraph"/>
              <w:ind w:right="44"/>
              <w:jc w:val="both"/>
              <w:rPr>
                <w:sz w:val="16"/>
                <w:szCs w:val="16"/>
              </w:rPr>
            </w:pPr>
            <w:r w:rsidRPr="001D4FD7">
              <w:rPr>
                <w:sz w:val="16"/>
                <w:szCs w:val="16"/>
              </w:rPr>
              <w:t>620</w:t>
            </w:r>
          </w:p>
        </w:tc>
        <w:tc>
          <w:tcPr>
            <w:tcW w:w="603" w:type="pct"/>
            <w:vAlign w:val="center"/>
          </w:tcPr>
          <w:p w:rsidR="002D1E46" w:rsidRPr="00006364" w:rsidRDefault="002D1E46" w:rsidP="001D4FD7">
            <w:pPr>
              <w:pStyle w:val="TableParagraph"/>
              <w:ind w:right="78"/>
              <w:jc w:val="both"/>
              <w:rPr>
                <w:w w:val="95"/>
                <w:sz w:val="16"/>
                <w:szCs w:val="16"/>
                <w:lang w:val="es-CO"/>
              </w:rPr>
            </w:pPr>
            <w:r w:rsidRPr="00006364">
              <w:rPr>
                <w:w w:val="95"/>
                <w:sz w:val="16"/>
                <w:szCs w:val="16"/>
                <w:lang w:val="es-CO"/>
              </w:rPr>
              <w:t>Alcaldía Mayor de Bogotá D.C.</w:t>
            </w:r>
          </w:p>
        </w:tc>
        <w:tc>
          <w:tcPr>
            <w:tcW w:w="555" w:type="pct"/>
            <w:vAlign w:val="center"/>
          </w:tcPr>
          <w:p w:rsidR="002D1E46" w:rsidRPr="001D4FD7" w:rsidRDefault="002D1E46" w:rsidP="001D4FD7">
            <w:pPr>
              <w:pStyle w:val="TableParagraph"/>
              <w:ind w:right="146"/>
              <w:jc w:val="both"/>
              <w:rPr>
                <w:sz w:val="16"/>
                <w:szCs w:val="16"/>
              </w:rPr>
            </w:pPr>
            <w:r w:rsidRPr="001D4FD7">
              <w:rPr>
                <w:sz w:val="16"/>
                <w:szCs w:val="16"/>
              </w:rPr>
              <w:t>28/12/2007</w:t>
            </w:r>
          </w:p>
        </w:tc>
      </w:tr>
      <w:tr w:rsidR="002D1E46" w:rsidRPr="001D4FD7" w:rsidTr="002D1E46">
        <w:trPr>
          <w:trHeight w:val="726"/>
        </w:trPr>
        <w:tc>
          <w:tcPr>
            <w:tcW w:w="680" w:type="pct"/>
            <w:vAlign w:val="center"/>
          </w:tcPr>
          <w:p w:rsidR="002D1E46" w:rsidRPr="001D4FD7" w:rsidRDefault="002D1E46" w:rsidP="001D4FD7">
            <w:pPr>
              <w:pStyle w:val="TableParagraph"/>
              <w:ind w:right="41"/>
              <w:jc w:val="both"/>
              <w:rPr>
                <w:sz w:val="16"/>
                <w:szCs w:val="16"/>
              </w:rPr>
            </w:pPr>
            <w:r w:rsidRPr="001D4FD7">
              <w:rPr>
                <w:sz w:val="16"/>
                <w:szCs w:val="16"/>
              </w:rPr>
              <w:t>INSTITUCIONAL</w:t>
            </w:r>
          </w:p>
        </w:tc>
        <w:tc>
          <w:tcPr>
            <w:tcW w:w="1657" w:type="pct"/>
            <w:vAlign w:val="center"/>
          </w:tcPr>
          <w:p w:rsidR="002D1E46" w:rsidRPr="00006364" w:rsidRDefault="002D1E46" w:rsidP="001D4FD7">
            <w:pPr>
              <w:pStyle w:val="TableParagraph"/>
              <w:ind w:right="59"/>
              <w:jc w:val="both"/>
              <w:rPr>
                <w:sz w:val="16"/>
                <w:szCs w:val="16"/>
                <w:lang w:val="es-CO"/>
              </w:rPr>
            </w:pPr>
            <w:r w:rsidRPr="00006364">
              <w:rPr>
                <w:sz w:val="16"/>
                <w:szCs w:val="16"/>
                <w:lang w:val="es-CO"/>
              </w:rPr>
              <w:t>Por la cual se ajusta el Sistema Integrado de Gestión en la Secretaría Distrital de Integración Social y se deroga la Resolución 1564 de 2010, la Resolución 0622 de 2014, la Resolución 0096 de 2015 y la Resolución 0856 de 2015.</w:t>
            </w:r>
          </w:p>
        </w:tc>
        <w:tc>
          <w:tcPr>
            <w:tcW w:w="671" w:type="pct"/>
            <w:vAlign w:val="center"/>
          </w:tcPr>
          <w:p w:rsidR="002D1E46" w:rsidRPr="001D4FD7" w:rsidRDefault="002D1E46" w:rsidP="001D4FD7">
            <w:pPr>
              <w:pStyle w:val="TableParagraph"/>
              <w:ind w:right="47"/>
              <w:jc w:val="both"/>
              <w:rPr>
                <w:sz w:val="16"/>
                <w:szCs w:val="16"/>
              </w:rPr>
            </w:pPr>
            <w:proofErr w:type="spellStart"/>
            <w:r w:rsidRPr="001D4FD7">
              <w:rPr>
                <w:sz w:val="16"/>
                <w:szCs w:val="16"/>
              </w:rPr>
              <w:t>Resolución</w:t>
            </w:r>
            <w:proofErr w:type="spellEnd"/>
          </w:p>
        </w:tc>
        <w:tc>
          <w:tcPr>
            <w:tcW w:w="833" w:type="pct"/>
            <w:vAlign w:val="center"/>
          </w:tcPr>
          <w:p w:rsidR="002D1E46" w:rsidRPr="001D4FD7" w:rsidRDefault="002D1E46" w:rsidP="001D4FD7">
            <w:pPr>
              <w:pStyle w:val="TableParagraph"/>
              <w:ind w:right="44"/>
              <w:jc w:val="both"/>
              <w:rPr>
                <w:sz w:val="16"/>
                <w:szCs w:val="16"/>
              </w:rPr>
            </w:pPr>
            <w:r w:rsidRPr="001D4FD7">
              <w:rPr>
                <w:sz w:val="16"/>
                <w:szCs w:val="16"/>
              </w:rPr>
              <w:t>1075</w:t>
            </w:r>
          </w:p>
        </w:tc>
        <w:tc>
          <w:tcPr>
            <w:tcW w:w="603" w:type="pct"/>
            <w:vAlign w:val="center"/>
          </w:tcPr>
          <w:p w:rsidR="002D1E46" w:rsidRPr="00006364" w:rsidRDefault="002D1E46" w:rsidP="001D4FD7">
            <w:pPr>
              <w:pStyle w:val="TableParagraph"/>
              <w:ind w:right="78"/>
              <w:jc w:val="both"/>
              <w:rPr>
                <w:w w:val="95"/>
                <w:sz w:val="16"/>
                <w:szCs w:val="16"/>
                <w:lang w:val="es-CO"/>
              </w:rPr>
            </w:pPr>
            <w:r w:rsidRPr="00006364">
              <w:rPr>
                <w:w w:val="95"/>
                <w:sz w:val="16"/>
                <w:szCs w:val="16"/>
                <w:lang w:val="es-CO"/>
              </w:rPr>
              <w:t>Secretaría Distrital de Integración Social</w:t>
            </w:r>
          </w:p>
        </w:tc>
        <w:tc>
          <w:tcPr>
            <w:tcW w:w="555" w:type="pct"/>
            <w:vAlign w:val="center"/>
          </w:tcPr>
          <w:p w:rsidR="002D1E46" w:rsidRPr="001D4FD7" w:rsidRDefault="002D1E46" w:rsidP="001D4FD7">
            <w:pPr>
              <w:pStyle w:val="TableParagraph"/>
              <w:ind w:right="146"/>
              <w:jc w:val="both"/>
              <w:rPr>
                <w:sz w:val="16"/>
                <w:szCs w:val="16"/>
              </w:rPr>
            </w:pPr>
            <w:r w:rsidRPr="001D4FD7">
              <w:rPr>
                <w:sz w:val="16"/>
                <w:szCs w:val="16"/>
              </w:rPr>
              <w:t>30/06/2017</w:t>
            </w:r>
          </w:p>
        </w:tc>
      </w:tr>
      <w:tr w:rsidR="002D1E46" w:rsidRPr="001D4FD7" w:rsidTr="002D1E46">
        <w:trPr>
          <w:trHeight w:val="85"/>
        </w:trPr>
        <w:tc>
          <w:tcPr>
            <w:tcW w:w="680" w:type="pct"/>
            <w:vAlign w:val="center"/>
          </w:tcPr>
          <w:p w:rsidR="002D1E46" w:rsidRPr="001D4FD7" w:rsidRDefault="002D1E46" w:rsidP="001D4FD7">
            <w:pPr>
              <w:pStyle w:val="TableParagraph"/>
              <w:ind w:right="41"/>
              <w:jc w:val="both"/>
              <w:rPr>
                <w:sz w:val="16"/>
                <w:szCs w:val="16"/>
              </w:rPr>
            </w:pPr>
            <w:r w:rsidRPr="001D4FD7">
              <w:rPr>
                <w:sz w:val="16"/>
                <w:szCs w:val="16"/>
              </w:rPr>
              <w:t>LOCAL</w:t>
            </w:r>
          </w:p>
        </w:tc>
        <w:tc>
          <w:tcPr>
            <w:tcW w:w="1657" w:type="pct"/>
            <w:vAlign w:val="center"/>
          </w:tcPr>
          <w:p w:rsidR="002D1E46" w:rsidRPr="00006364" w:rsidRDefault="002D1E46" w:rsidP="001D4FD7">
            <w:pPr>
              <w:pStyle w:val="TableParagraph"/>
              <w:ind w:right="59"/>
              <w:jc w:val="both"/>
              <w:rPr>
                <w:sz w:val="16"/>
                <w:szCs w:val="16"/>
                <w:lang w:val="es-CO"/>
              </w:rPr>
            </w:pPr>
            <w:r w:rsidRPr="00006364">
              <w:rPr>
                <w:sz w:val="16"/>
                <w:szCs w:val="16"/>
                <w:lang w:val="es-CO"/>
              </w:rPr>
              <w:t>Por la cual se adopta el formulario de registro de vertimientos en el Distrito Capital.</w:t>
            </w:r>
          </w:p>
        </w:tc>
        <w:tc>
          <w:tcPr>
            <w:tcW w:w="671" w:type="pct"/>
            <w:vAlign w:val="center"/>
          </w:tcPr>
          <w:p w:rsidR="002D1E46" w:rsidRPr="001D4FD7" w:rsidRDefault="002D1E46" w:rsidP="001D4FD7">
            <w:pPr>
              <w:pStyle w:val="TableParagraph"/>
              <w:ind w:right="47"/>
              <w:jc w:val="both"/>
              <w:rPr>
                <w:sz w:val="16"/>
                <w:szCs w:val="16"/>
              </w:rPr>
            </w:pPr>
            <w:proofErr w:type="spellStart"/>
            <w:r w:rsidRPr="001D4FD7">
              <w:rPr>
                <w:sz w:val="16"/>
                <w:szCs w:val="16"/>
              </w:rPr>
              <w:t>Resolución</w:t>
            </w:r>
            <w:proofErr w:type="spellEnd"/>
          </w:p>
        </w:tc>
        <w:tc>
          <w:tcPr>
            <w:tcW w:w="833" w:type="pct"/>
            <w:vAlign w:val="center"/>
          </w:tcPr>
          <w:p w:rsidR="002D1E46" w:rsidRPr="001D4FD7" w:rsidRDefault="002D1E46" w:rsidP="001D4FD7">
            <w:pPr>
              <w:pStyle w:val="TableParagraph"/>
              <w:ind w:right="44"/>
              <w:jc w:val="both"/>
              <w:rPr>
                <w:sz w:val="16"/>
                <w:szCs w:val="16"/>
              </w:rPr>
            </w:pPr>
            <w:r w:rsidRPr="001D4FD7">
              <w:rPr>
                <w:sz w:val="16"/>
                <w:szCs w:val="16"/>
              </w:rPr>
              <w:t>3180</w:t>
            </w:r>
          </w:p>
        </w:tc>
        <w:tc>
          <w:tcPr>
            <w:tcW w:w="603" w:type="pct"/>
            <w:vAlign w:val="center"/>
          </w:tcPr>
          <w:p w:rsidR="002D1E46" w:rsidRPr="001D4FD7" w:rsidRDefault="002D1E46" w:rsidP="001D4FD7">
            <w:pPr>
              <w:pStyle w:val="TableParagraph"/>
              <w:ind w:right="78"/>
              <w:jc w:val="both"/>
              <w:rPr>
                <w:w w:val="95"/>
                <w:sz w:val="16"/>
                <w:szCs w:val="16"/>
              </w:rPr>
            </w:pPr>
            <w:proofErr w:type="spellStart"/>
            <w:r w:rsidRPr="001D4FD7">
              <w:rPr>
                <w:w w:val="95"/>
                <w:sz w:val="16"/>
                <w:szCs w:val="16"/>
              </w:rPr>
              <w:t>Secretaría</w:t>
            </w:r>
            <w:proofErr w:type="spellEnd"/>
            <w:r w:rsidRPr="001D4FD7">
              <w:rPr>
                <w:w w:val="95"/>
                <w:sz w:val="16"/>
                <w:szCs w:val="16"/>
              </w:rPr>
              <w:t xml:space="preserve"> </w:t>
            </w:r>
            <w:proofErr w:type="spellStart"/>
            <w:r w:rsidRPr="001D4FD7">
              <w:rPr>
                <w:w w:val="95"/>
                <w:sz w:val="16"/>
                <w:szCs w:val="16"/>
              </w:rPr>
              <w:t>Distrital</w:t>
            </w:r>
            <w:proofErr w:type="spellEnd"/>
            <w:r w:rsidRPr="001D4FD7">
              <w:rPr>
                <w:w w:val="95"/>
                <w:sz w:val="16"/>
                <w:szCs w:val="16"/>
              </w:rPr>
              <w:t xml:space="preserve"> de </w:t>
            </w:r>
            <w:proofErr w:type="spellStart"/>
            <w:r w:rsidRPr="001D4FD7">
              <w:rPr>
                <w:w w:val="95"/>
                <w:sz w:val="16"/>
                <w:szCs w:val="16"/>
              </w:rPr>
              <w:t>Ambiente</w:t>
            </w:r>
            <w:proofErr w:type="spellEnd"/>
          </w:p>
        </w:tc>
        <w:tc>
          <w:tcPr>
            <w:tcW w:w="555" w:type="pct"/>
            <w:vAlign w:val="center"/>
          </w:tcPr>
          <w:p w:rsidR="002D1E46" w:rsidRPr="001D4FD7" w:rsidRDefault="002D1E46" w:rsidP="001D4FD7">
            <w:pPr>
              <w:pStyle w:val="TableParagraph"/>
              <w:ind w:right="146"/>
              <w:jc w:val="both"/>
              <w:rPr>
                <w:sz w:val="16"/>
                <w:szCs w:val="16"/>
              </w:rPr>
            </w:pPr>
            <w:r w:rsidRPr="001D4FD7">
              <w:rPr>
                <w:sz w:val="16"/>
                <w:szCs w:val="16"/>
              </w:rPr>
              <w:t>09/09/2008</w:t>
            </w:r>
          </w:p>
        </w:tc>
      </w:tr>
      <w:tr w:rsidR="002D1E46" w:rsidRPr="001D4FD7" w:rsidTr="002D1E46">
        <w:trPr>
          <w:trHeight w:val="85"/>
        </w:trPr>
        <w:tc>
          <w:tcPr>
            <w:tcW w:w="680" w:type="pct"/>
            <w:vAlign w:val="center"/>
          </w:tcPr>
          <w:p w:rsidR="002D1E46" w:rsidRPr="001D4FD7" w:rsidRDefault="002D1E46" w:rsidP="001D4FD7">
            <w:pPr>
              <w:pStyle w:val="TableParagraph"/>
              <w:ind w:right="41"/>
              <w:jc w:val="both"/>
              <w:rPr>
                <w:sz w:val="16"/>
                <w:szCs w:val="16"/>
              </w:rPr>
            </w:pPr>
            <w:r w:rsidRPr="001D4FD7">
              <w:rPr>
                <w:sz w:val="16"/>
                <w:szCs w:val="16"/>
              </w:rPr>
              <w:t>LOCAL</w:t>
            </w:r>
          </w:p>
        </w:tc>
        <w:tc>
          <w:tcPr>
            <w:tcW w:w="1657" w:type="pct"/>
            <w:vAlign w:val="center"/>
          </w:tcPr>
          <w:p w:rsidR="002D1E46" w:rsidRPr="00006364" w:rsidRDefault="002D1E46" w:rsidP="001D4FD7">
            <w:pPr>
              <w:pStyle w:val="TableParagraph"/>
              <w:ind w:right="59"/>
              <w:jc w:val="both"/>
              <w:rPr>
                <w:sz w:val="16"/>
                <w:szCs w:val="16"/>
                <w:lang w:val="es-CO"/>
              </w:rPr>
            </w:pPr>
            <w:r w:rsidRPr="00006364">
              <w:rPr>
                <w:sz w:val="16"/>
                <w:szCs w:val="16"/>
                <w:lang w:val="es-CO"/>
              </w:rPr>
              <w:t>Inclusión Social de la Población recicladora de oficio en condiciones de pobreza y vulnerabilidad, con el apoyo de las entidades distritales.</w:t>
            </w:r>
          </w:p>
        </w:tc>
        <w:tc>
          <w:tcPr>
            <w:tcW w:w="671" w:type="pct"/>
            <w:vAlign w:val="center"/>
          </w:tcPr>
          <w:p w:rsidR="002D1E46" w:rsidRPr="001D4FD7" w:rsidRDefault="002D1E46" w:rsidP="001D4FD7">
            <w:pPr>
              <w:pStyle w:val="TableParagraph"/>
              <w:ind w:right="47"/>
              <w:jc w:val="both"/>
              <w:rPr>
                <w:sz w:val="16"/>
                <w:szCs w:val="16"/>
              </w:rPr>
            </w:pPr>
            <w:proofErr w:type="spellStart"/>
            <w:r w:rsidRPr="001D4FD7">
              <w:rPr>
                <w:sz w:val="16"/>
                <w:szCs w:val="16"/>
              </w:rPr>
              <w:t>Otro</w:t>
            </w:r>
            <w:proofErr w:type="spellEnd"/>
          </w:p>
        </w:tc>
        <w:tc>
          <w:tcPr>
            <w:tcW w:w="833" w:type="pct"/>
            <w:vAlign w:val="center"/>
          </w:tcPr>
          <w:p w:rsidR="002D1E46" w:rsidRPr="001D4FD7" w:rsidRDefault="002D1E46" w:rsidP="001D4FD7">
            <w:pPr>
              <w:pStyle w:val="TableParagraph"/>
              <w:ind w:right="44"/>
              <w:jc w:val="both"/>
              <w:rPr>
                <w:sz w:val="16"/>
                <w:szCs w:val="16"/>
              </w:rPr>
            </w:pPr>
            <w:r w:rsidRPr="001D4FD7">
              <w:rPr>
                <w:sz w:val="16"/>
                <w:szCs w:val="16"/>
              </w:rPr>
              <w:t>9</w:t>
            </w:r>
          </w:p>
        </w:tc>
        <w:tc>
          <w:tcPr>
            <w:tcW w:w="603" w:type="pct"/>
            <w:vAlign w:val="center"/>
          </w:tcPr>
          <w:p w:rsidR="002D1E46" w:rsidRPr="00006364" w:rsidRDefault="002D1E46" w:rsidP="001D4FD7">
            <w:pPr>
              <w:pStyle w:val="TableParagraph"/>
              <w:ind w:right="78"/>
              <w:jc w:val="both"/>
              <w:rPr>
                <w:w w:val="95"/>
                <w:sz w:val="16"/>
                <w:szCs w:val="16"/>
                <w:lang w:val="es-CO"/>
              </w:rPr>
            </w:pPr>
            <w:r w:rsidRPr="00006364">
              <w:rPr>
                <w:w w:val="95"/>
                <w:sz w:val="16"/>
                <w:szCs w:val="16"/>
                <w:lang w:val="es-CO"/>
              </w:rPr>
              <w:t>Alcaldía Mayor de Bogotá D.C.</w:t>
            </w:r>
          </w:p>
        </w:tc>
        <w:tc>
          <w:tcPr>
            <w:tcW w:w="555" w:type="pct"/>
            <w:vAlign w:val="center"/>
          </w:tcPr>
          <w:p w:rsidR="002D1E46" w:rsidRPr="001D4FD7" w:rsidRDefault="002D1E46" w:rsidP="001D4FD7">
            <w:pPr>
              <w:pStyle w:val="TableParagraph"/>
              <w:ind w:right="146"/>
              <w:jc w:val="both"/>
              <w:rPr>
                <w:sz w:val="16"/>
                <w:szCs w:val="16"/>
              </w:rPr>
            </w:pPr>
            <w:r w:rsidRPr="001D4FD7">
              <w:rPr>
                <w:sz w:val="16"/>
                <w:szCs w:val="16"/>
              </w:rPr>
              <w:t>01/11/2006</w:t>
            </w:r>
          </w:p>
        </w:tc>
      </w:tr>
      <w:tr w:rsidR="002D1E46" w:rsidRPr="001D4FD7" w:rsidTr="002D1E46">
        <w:trPr>
          <w:trHeight w:val="85"/>
        </w:trPr>
        <w:tc>
          <w:tcPr>
            <w:tcW w:w="680" w:type="pct"/>
            <w:vAlign w:val="center"/>
          </w:tcPr>
          <w:p w:rsidR="002D1E46" w:rsidRPr="001D4FD7" w:rsidRDefault="002D1E46" w:rsidP="001D4FD7">
            <w:pPr>
              <w:pStyle w:val="TableParagraph"/>
              <w:ind w:right="41"/>
              <w:jc w:val="both"/>
              <w:rPr>
                <w:sz w:val="16"/>
                <w:szCs w:val="16"/>
              </w:rPr>
            </w:pPr>
            <w:r w:rsidRPr="001D4FD7">
              <w:rPr>
                <w:sz w:val="16"/>
                <w:szCs w:val="16"/>
              </w:rPr>
              <w:t>LOCAL</w:t>
            </w:r>
          </w:p>
        </w:tc>
        <w:tc>
          <w:tcPr>
            <w:tcW w:w="1657" w:type="pct"/>
            <w:vAlign w:val="center"/>
          </w:tcPr>
          <w:p w:rsidR="002D1E46" w:rsidRPr="00006364" w:rsidRDefault="002D1E46" w:rsidP="001D4FD7">
            <w:pPr>
              <w:pStyle w:val="TableParagraph"/>
              <w:ind w:right="59"/>
              <w:jc w:val="both"/>
              <w:rPr>
                <w:sz w:val="16"/>
                <w:szCs w:val="16"/>
                <w:lang w:val="es-CO"/>
              </w:rPr>
            </w:pPr>
            <w:r w:rsidRPr="00006364">
              <w:rPr>
                <w:sz w:val="16"/>
                <w:szCs w:val="16"/>
                <w:lang w:val="es-CO"/>
              </w:rPr>
              <w:t>Por medio del cual se reglamenta el comparendo ambiental en el Distrito Capital y se dictan otras disposiciones.</w:t>
            </w:r>
          </w:p>
        </w:tc>
        <w:tc>
          <w:tcPr>
            <w:tcW w:w="671" w:type="pct"/>
            <w:vAlign w:val="center"/>
          </w:tcPr>
          <w:p w:rsidR="002D1E46" w:rsidRPr="001D4FD7" w:rsidRDefault="002D1E46" w:rsidP="001D4FD7">
            <w:pPr>
              <w:pStyle w:val="TableParagraph"/>
              <w:ind w:right="47"/>
              <w:jc w:val="both"/>
              <w:rPr>
                <w:sz w:val="16"/>
                <w:szCs w:val="16"/>
              </w:rPr>
            </w:pPr>
            <w:proofErr w:type="spellStart"/>
            <w:r w:rsidRPr="001D4FD7">
              <w:rPr>
                <w:sz w:val="16"/>
                <w:szCs w:val="16"/>
              </w:rPr>
              <w:t>Acuerdo</w:t>
            </w:r>
            <w:proofErr w:type="spellEnd"/>
          </w:p>
        </w:tc>
        <w:tc>
          <w:tcPr>
            <w:tcW w:w="833" w:type="pct"/>
            <w:vAlign w:val="center"/>
          </w:tcPr>
          <w:p w:rsidR="002D1E46" w:rsidRPr="001D4FD7" w:rsidRDefault="002D1E46" w:rsidP="001D4FD7">
            <w:pPr>
              <w:pStyle w:val="TableParagraph"/>
              <w:ind w:right="44"/>
              <w:jc w:val="both"/>
              <w:rPr>
                <w:sz w:val="16"/>
                <w:szCs w:val="16"/>
              </w:rPr>
            </w:pPr>
            <w:r w:rsidRPr="001D4FD7">
              <w:rPr>
                <w:sz w:val="16"/>
                <w:szCs w:val="16"/>
              </w:rPr>
              <w:t>417</w:t>
            </w:r>
          </w:p>
        </w:tc>
        <w:tc>
          <w:tcPr>
            <w:tcW w:w="603" w:type="pct"/>
            <w:vAlign w:val="center"/>
          </w:tcPr>
          <w:p w:rsidR="002D1E46" w:rsidRPr="00006364" w:rsidRDefault="002D1E46" w:rsidP="001D4FD7">
            <w:pPr>
              <w:pStyle w:val="TableParagraph"/>
              <w:ind w:right="78"/>
              <w:jc w:val="both"/>
              <w:rPr>
                <w:w w:val="95"/>
                <w:sz w:val="16"/>
                <w:szCs w:val="16"/>
                <w:lang w:val="es-CO"/>
              </w:rPr>
            </w:pPr>
            <w:r w:rsidRPr="00006364">
              <w:rPr>
                <w:w w:val="95"/>
                <w:sz w:val="16"/>
                <w:szCs w:val="16"/>
                <w:lang w:val="es-CO"/>
              </w:rPr>
              <w:t>Concejo de Bogotá D.C.</w:t>
            </w:r>
          </w:p>
        </w:tc>
        <w:tc>
          <w:tcPr>
            <w:tcW w:w="555" w:type="pct"/>
            <w:vAlign w:val="center"/>
          </w:tcPr>
          <w:p w:rsidR="002D1E46" w:rsidRPr="001D4FD7" w:rsidRDefault="002D1E46" w:rsidP="001D4FD7">
            <w:pPr>
              <w:pStyle w:val="TableParagraph"/>
              <w:ind w:right="146"/>
              <w:jc w:val="both"/>
              <w:rPr>
                <w:sz w:val="16"/>
                <w:szCs w:val="16"/>
              </w:rPr>
            </w:pPr>
            <w:r w:rsidRPr="001D4FD7">
              <w:rPr>
                <w:sz w:val="16"/>
                <w:szCs w:val="16"/>
              </w:rPr>
              <w:t>17/12/2009</w:t>
            </w:r>
          </w:p>
        </w:tc>
      </w:tr>
      <w:tr w:rsidR="002D1E46" w:rsidRPr="001D4FD7" w:rsidTr="002D1E46">
        <w:trPr>
          <w:trHeight w:val="85"/>
        </w:trPr>
        <w:tc>
          <w:tcPr>
            <w:tcW w:w="680" w:type="pct"/>
            <w:vAlign w:val="center"/>
          </w:tcPr>
          <w:p w:rsidR="002D1E46" w:rsidRPr="001D4FD7" w:rsidRDefault="002D1E46" w:rsidP="001D4FD7">
            <w:pPr>
              <w:pStyle w:val="TableParagraph"/>
              <w:ind w:right="41"/>
              <w:jc w:val="both"/>
              <w:rPr>
                <w:sz w:val="16"/>
                <w:szCs w:val="16"/>
              </w:rPr>
            </w:pPr>
            <w:r w:rsidRPr="001D4FD7">
              <w:rPr>
                <w:sz w:val="16"/>
                <w:szCs w:val="16"/>
              </w:rPr>
              <w:t>NACIONAL</w:t>
            </w:r>
          </w:p>
        </w:tc>
        <w:tc>
          <w:tcPr>
            <w:tcW w:w="1657" w:type="pct"/>
            <w:vAlign w:val="center"/>
          </w:tcPr>
          <w:p w:rsidR="002D1E46" w:rsidRPr="00006364" w:rsidRDefault="002D1E46" w:rsidP="001D4FD7">
            <w:pPr>
              <w:pStyle w:val="TableParagraph"/>
              <w:ind w:right="59"/>
              <w:jc w:val="both"/>
              <w:rPr>
                <w:sz w:val="16"/>
                <w:szCs w:val="16"/>
                <w:lang w:val="es-CO"/>
              </w:rPr>
            </w:pPr>
            <w:r w:rsidRPr="00006364">
              <w:rPr>
                <w:sz w:val="16"/>
                <w:szCs w:val="16"/>
                <w:lang w:val="es-CO"/>
              </w:rPr>
              <w:t>Por medio de la cual se establece la Figura de Acuerdos de Corresponsabilidad con las Organizaciones de Recicladores como acción afirmativa de fortalecimiento.</w:t>
            </w:r>
          </w:p>
        </w:tc>
        <w:tc>
          <w:tcPr>
            <w:tcW w:w="671" w:type="pct"/>
            <w:vAlign w:val="center"/>
          </w:tcPr>
          <w:p w:rsidR="002D1E46" w:rsidRPr="001D4FD7" w:rsidRDefault="002D1E46" w:rsidP="001D4FD7">
            <w:pPr>
              <w:pStyle w:val="TableParagraph"/>
              <w:ind w:right="47"/>
              <w:jc w:val="both"/>
              <w:rPr>
                <w:sz w:val="16"/>
                <w:szCs w:val="16"/>
              </w:rPr>
            </w:pPr>
            <w:proofErr w:type="spellStart"/>
            <w:r w:rsidRPr="001D4FD7">
              <w:rPr>
                <w:sz w:val="16"/>
                <w:szCs w:val="16"/>
              </w:rPr>
              <w:t>Resolución</w:t>
            </w:r>
            <w:proofErr w:type="spellEnd"/>
          </w:p>
        </w:tc>
        <w:tc>
          <w:tcPr>
            <w:tcW w:w="833" w:type="pct"/>
            <w:vAlign w:val="center"/>
          </w:tcPr>
          <w:p w:rsidR="002D1E46" w:rsidRPr="001D4FD7" w:rsidRDefault="002D1E46" w:rsidP="001D4FD7">
            <w:pPr>
              <w:pStyle w:val="TableParagraph"/>
              <w:ind w:right="44"/>
              <w:jc w:val="both"/>
              <w:rPr>
                <w:sz w:val="16"/>
                <w:szCs w:val="16"/>
              </w:rPr>
            </w:pPr>
            <w:r w:rsidRPr="001D4FD7">
              <w:rPr>
                <w:sz w:val="16"/>
                <w:szCs w:val="16"/>
              </w:rPr>
              <w:t>51</w:t>
            </w:r>
          </w:p>
        </w:tc>
        <w:tc>
          <w:tcPr>
            <w:tcW w:w="603" w:type="pct"/>
            <w:vAlign w:val="center"/>
          </w:tcPr>
          <w:p w:rsidR="002D1E46" w:rsidRPr="00006364" w:rsidRDefault="002D1E46" w:rsidP="001D4FD7">
            <w:pPr>
              <w:pStyle w:val="TableParagraph"/>
              <w:ind w:right="78"/>
              <w:jc w:val="both"/>
              <w:rPr>
                <w:w w:val="95"/>
                <w:sz w:val="16"/>
                <w:szCs w:val="16"/>
                <w:lang w:val="es-CO"/>
              </w:rPr>
            </w:pPr>
            <w:r w:rsidRPr="00006364">
              <w:rPr>
                <w:w w:val="95"/>
                <w:sz w:val="16"/>
                <w:szCs w:val="16"/>
                <w:lang w:val="es-CO"/>
              </w:rPr>
              <w:t>Unidad Administrativa Especial de Servicios Públicos – UAESP</w:t>
            </w:r>
          </w:p>
        </w:tc>
        <w:tc>
          <w:tcPr>
            <w:tcW w:w="555" w:type="pct"/>
            <w:vAlign w:val="center"/>
          </w:tcPr>
          <w:p w:rsidR="002D1E46" w:rsidRPr="001D4FD7" w:rsidRDefault="002D1E46" w:rsidP="001D4FD7">
            <w:pPr>
              <w:pStyle w:val="TableParagraph"/>
              <w:ind w:right="146"/>
              <w:jc w:val="both"/>
              <w:rPr>
                <w:sz w:val="16"/>
                <w:szCs w:val="16"/>
              </w:rPr>
            </w:pPr>
            <w:r w:rsidRPr="001D4FD7">
              <w:rPr>
                <w:sz w:val="16"/>
                <w:szCs w:val="16"/>
              </w:rPr>
              <w:t>27/01/2014</w:t>
            </w:r>
          </w:p>
        </w:tc>
      </w:tr>
      <w:tr w:rsidR="002D1E46" w:rsidRPr="001D4FD7" w:rsidTr="002D1E46">
        <w:trPr>
          <w:trHeight w:val="85"/>
        </w:trPr>
        <w:tc>
          <w:tcPr>
            <w:tcW w:w="680" w:type="pct"/>
            <w:vAlign w:val="center"/>
          </w:tcPr>
          <w:p w:rsidR="002D1E46" w:rsidRPr="001D4FD7" w:rsidRDefault="002D1E46" w:rsidP="001D4FD7">
            <w:pPr>
              <w:pStyle w:val="TableParagraph"/>
              <w:ind w:right="41"/>
              <w:jc w:val="both"/>
              <w:rPr>
                <w:sz w:val="16"/>
                <w:szCs w:val="16"/>
              </w:rPr>
            </w:pPr>
            <w:r w:rsidRPr="001D4FD7">
              <w:rPr>
                <w:sz w:val="16"/>
                <w:szCs w:val="16"/>
              </w:rPr>
              <w:t>INSTITUCIONAL</w:t>
            </w:r>
          </w:p>
        </w:tc>
        <w:tc>
          <w:tcPr>
            <w:tcW w:w="1657" w:type="pct"/>
            <w:vAlign w:val="center"/>
          </w:tcPr>
          <w:p w:rsidR="002D1E46" w:rsidRPr="00006364" w:rsidRDefault="002D1E46" w:rsidP="001D4FD7">
            <w:pPr>
              <w:pStyle w:val="TableParagraph"/>
              <w:ind w:right="59"/>
              <w:jc w:val="both"/>
              <w:rPr>
                <w:sz w:val="16"/>
                <w:szCs w:val="16"/>
                <w:lang w:val="es-CO"/>
              </w:rPr>
            </w:pPr>
            <w:r w:rsidRPr="00006364">
              <w:rPr>
                <w:sz w:val="16"/>
                <w:szCs w:val="16"/>
                <w:lang w:val="es-CO"/>
              </w:rPr>
              <w:t>Por medio de la cual se designa al (la) Gestor(a) Ambiental de la Secretaría distrital de Integración Social y sus funciones.</w:t>
            </w:r>
          </w:p>
        </w:tc>
        <w:tc>
          <w:tcPr>
            <w:tcW w:w="671" w:type="pct"/>
            <w:vAlign w:val="center"/>
          </w:tcPr>
          <w:p w:rsidR="002D1E46" w:rsidRPr="001D4FD7" w:rsidRDefault="002D1E46" w:rsidP="001D4FD7">
            <w:pPr>
              <w:pStyle w:val="TableParagraph"/>
              <w:ind w:right="47"/>
              <w:jc w:val="both"/>
              <w:rPr>
                <w:sz w:val="16"/>
                <w:szCs w:val="16"/>
              </w:rPr>
            </w:pPr>
            <w:proofErr w:type="spellStart"/>
            <w:r w:rsidRPr="001D4FD7">
              <w:rPr>
                <w:sz w:val="16"/>
                <w:szCs w:val="16"/>
              </w:rPr>
              <w:t>Resolución</w:t>
            </w:r>
            <w:proofErr w:type="spellEnd"/>
          </w:p>
        </w:tc>
        <w:tc>
          <w:tcPr>
            <w:tcW w:w="833" w:type="pct"/>
            <w:vAlign w:val="center"/>
          </w:tcPr>
          <w:p w:rsidR="002D1E46" w:rsidRPr="001D4FD7" w:rsidRDefault="002D1E46" w:rsidP="001D4FD7">
            <w:pPr>
              <w:pStyle w:val="TableParagraph"/>
              <w:ind w:right="44"/>
              <w:jc w:val="both"/>
              <w:rPr>
                <w:sz w:val="16"/>
                <w:szCs w:val="16"/>
              </w:rPr>
            </w:pPr>
            <w:r w:rsidRPr="001D4FD7">
              <w:rPr>
                <w:sz w:val="16"/>
                <w:szCs w:val="16"/>
              </w:rPr>
              <w:t>1038</w:t>
            </w:r>
          </w:p>
        </w:tc>
        <w:tc>
          <w:tcPr>
            <w:tcW w:w="603" w:type="pct"/>
            <w:vAlign w:val="center"/>
          </w:tcPr>
          <w:p w:rsidR="002D1E46" w:rsidRPr="00006364" w:rsidRDefault="002D1E46" w:rsidP="001D4FD7">
            <w:pPr>
              <w:pStyle w:val="TableParagraph"/>
              <w:ind w:right="78"/>
              <w:jc w:val="both"/>
              <w:rPr>
                <w:w w:val="95"/>
                <w:sz w:val="16"/>
                <w:szCs w:val="16"/>
                <w:lang w:val="es-CO"/>
              </w:rPr>
            </w:pPr>
            <w:r w:rsidRPr="00006364">
              <w:rPr>
                <w:w w:val="95"/>
                <w:sz w:val="16"/>
                <w:szCs w:val="16"/>
                <w:lang w:val="es-CO"/>
              </w:rPr>
              <w:t>Secretaría Distrital de Integración Social</w:t>
            </w:r>
          </w:p>
        </w:tc>
        <w:tc>
          <w:tcPr>
            <w:tcW w:w="555" w:type="pct"/>
            <w:vAlign w:val="center"/>
          </w:tcPr>
          <w:p w:rsidR="002D1E46" w:rsidRPr="001D4FD7" w:rsidRDefault="002D1E46" w:rsidP="001D4FD7">
            <w:pPr>
              <w:pStyle w:val="TableParagraph"/>
              <w:ind w:right="146"/>
              <w:jc w:val="both"/>
              <w:rPr>
                <w:sz w:val="16"/>
                <w:szCs w:val="16"/>
              </w:rPr>
            </w:pPr>
            <w:r w:rsidRPr="001D4FD7">
              <w:rPr>
                <w:sz w:val="16"/>
                <w:szCs w:val="16"/>
              </w:rPr>
              <w:t>23/07/2015</w:t>
            </w:r>
          </w:p>
        </w:tc>
      </w:tr>
      <w:tr w:rsidR="002D1E46" w:rsidRPr="001D4FD7" w:rsidTr="002D1E46">
        <w:trPr>
          <w:trHeight w:val="312"/>
        </w:trPr>
        <w:tc>
          <w:tcPr>
            <w:tcW w:w="680" w:type="pct"/>
            <w:vAlign w:val="center"/>
          </w:tcPr>
          <w:p w:rsidR="002D1E46" w:rsidRPr="001D4FD7" w:rsidRDefault="002D1E46" w:rsidP="001D4FD7">
            <w:pPr>
              <w:pStyle w:val="TableParagraph"/>
              <w:ind w:right="41"/>
              <w:jc w:val="both"/>
              <w:rPr>
                <w:sz w:val="16"/>
                <w:szCs w:val="16"/>
              </w:rPr>
            </w:pPr>
            <w:r w:rsidRPr="001D4FD7">
              <w:rPr>
                <w:sz w:val="16"/>
                <w:szCs w:val="16"/>
              </w:rPr>
              <w:t>NACIONAL</w:t>
            </w:r>
          </w:p>
        </w:tc>
        <w:tc>
          <w:tcPr>
            <w:tcW w:w="1657" w:type="pct"/>
            <w:vAlign w:val="center"/>
          </w:tcPr>
          <w:p w:rsidR="002D1E46" w:rsidRPr="00006364" w:rsidRDefault="002D1E46" w:rsidP="001D4FD7">
            <w:pPr>
              <w:pStyle w:val="TableParagraph"/>
              <w:ind w:right="59"/>
              <w:jc w:val="both"/>
              <w:rPr>
                <w:sz w:val="16"/>
                <w:szCs w:val="16"/>
                <w:lang w:val="es-CO"/>
              </w:rPr>
            </w:pPr>
            <w:r w:rsidRPr="00006364">
              <w:rPr>
                <w:sz w:val="16"/>
                <w:szCs w:val="16"/>
                <w:lang w:val="es-CO"/>
              </w:rPr>
              <w:t xml:space="preserve">Por el cual se </w:t>
            </w:r>
            <w:r w:rsidR="00B85BEE" w:rsidRPr="00006364">
              <w:rPr>
                <w:sz w:val="16"/>
                <w:szCs w:val="16"/>
                <w:lang w:val="es-CO"/>
              </w:rPr>
              <w:t>reglamenta la</w:t>
            </w:r>
            <w:r w:rsidRPr="00006364">
              <w:rPr>
                <w:sz w:val="16"/>
                <w:szCs w:val="16"/>
                <w:lang w:val="es-CO"/>
              </w:rPr>
              <w:t xml:space="preserve"> Ley 142 de 1994, la Ley 632 de 2000 y la Ley 689 de 2001, en relación con la prestación del servicio público de aseo, y el Decreto Ley 2811 de 1974 y la Ley 99 de 1993 en relación con la Gestión Integral de Residuos Sólidos.</w:t>
            </w:r>
          </w:p>
        </w:tc>
        <w:tc>
          <w:tcPr>
            <w:tcW w:w="671" w:type="pct"/>
            <w:vAlign w:val="center"/>
          </w:tcPr>
          <w:p w:rsidR="002D1E46" w:rsidRPr="001D4FD7" w:rsidRDefault="002D1E46" w:rsidP="001D4FD7">
            <w:pPr>
              <w:pStyle w:val="TableParagraph"/>
              <w:ind w:right="47"/>
              <w:jc w:val="both"/>
              <w:rPr>
                <w:sz w:val="16"/>
                <w:szCs w:val="16"/>
              </w:rPr>
            </w:pPr>
            <w:proofErr w:type="spellStart"/>
            <w:r w:rsidRPr="001D4FD7">
              <w:rPr>
                <w:sz w:val="16"/>
                <w:szCs w:val="16"/>
              </w:rPr>
              <w:t>Decreto</w:t>
            </w:r>
            <w:proofErr w:type="spellEnd"/>
          </w:p>
        </w:tc>
        <w:tc>
          <w:tcPr>
            <w:tcW w:w="833" w:type="pct"/>
            <w:vAlign w:val="center"/>
          </w:tcPr>
          <w:p w:rsidR="002D1E46" w:rsidRPr="001D4FD7" w:rsidRDefault="002D1E46" w:rsidP="001D4FD7">
            <w:pPr>
              <w:pStyle w:val="TableParagraph"/>
              <w:ind w:right="44"/>
              <w:jc w:val="both"/>
              <w:rPr>
                <w:sz w:val="16"/>
                <w:szCs w:val="16"/>
              </w:rPr>
            </w:pPr>
            <w:r w:rsidRPr="001D4FD7">
              <w:rPr>
                <w:sz w:val="16"/>
                <w:szCs w:val="16"/>
              </w:rPr>
              <w:t>1713</w:t>
            </w:r>
          </w:p>
        </w:tc>
        <w:tc>
          <w:tcPr>
            <w:tcW w:w="603" w:type="pct"/>
            <w:vAlign w:val="center"/>
          </w:tcPr>
          <w:p w:rsidR="002D1E46" w:rsidRPr="001D4FD7" w:rsidRDefault="002D1E46" w:rsidP="001D4FD7">
            <w:pPr>
              <w:pStyle w:val="TableParagraph"/>
              <w:ind w:right="78"/>
              <w:jc w:val="both"/>
              <w:rPr>
                <w:sz w:val="16"/>
                <w:szCs w:val="16"/>
                <w:lang w:val="es-CO"/>
              </w:rPr>
            </w:pPr>
            <w:proofErr w:type="spellStart"/>
            <w:r w:rsidRPr="001D4FD7">
              <w:rPr>
                <w:w w:val="95"/>
                <w:sz w:val="16"/>
                <w:szCs w:val="16"/>
              </w:rPr>
              <w:t>Presidencia</w:t>
            </w:r>
            <w:proofErr w:type="spellEnd"/>
            <w:r w:rsidRPr="001D4FD7">
              <w:rPr>
                <w:w w:val="95"/>
                <w:sz w:val="16"/>
                <w:szCs w:val="16"/>
              </w:rPr>
              <w:t xml:space="preserve"> </w:t>
            </w:r>
            <w:r w:rsidRPr="001D4FD7">
              <w:rPr>
                <w:sz w:val="16"/>
                <w:szCs w:val="16"/>
              </w:rPr>
              <w:t xml:space="preserve">de la </w:t>
            </w:r>
            <w:proofErr w:type="spellStart"/>
            <w:r w:rsidRPr="001D4FD7">
              <w:rPr>
                <w:sz w:val="16"/>
                <w:szCs w:val="16"/>
              </w:rPr>
              <w:t>República</w:t>
            </w:r>
            <w:proofErr w:type="spellEnd"/>
          </w:p>
        </w:tc>
        <w:tc>
          <w:tcPr>
            <w:tcW w:w="555" w:type="pct"/>
            <w:vAlign w:val="center"/>
          </w:tcPr>
          <w:p w:rsidR="002D1E46" w:rsidRPr="001D4FD7" w:rsidRDefault="002D1E46" w:rsidP="001D4FD7">
            <w:pPr>
              <w:pStyle w:val="TableParagraph"/>
              <w:ind w:right="146"/>
              <w:jc w:val="both"/>
              <w:rPr>
                <w:sz w:val="16"/>
                <w:szCs w:val="16"/>
              </w:rPr>
            </w:pPr>
            <w:r w:rsidRPr="001D4FD7">
              <w:rPr>
                <w:sz w:val="16"/>
                <w:szCs w:val="16"/>
              </w:rPr>
              <w:t>06/08/2002</w:t>
            </w:r>
          </w:p>
        </w:tc>
      </w:tr>
    </w:tbl>
    <w:p w:rsidR="00AD40FD" w:rsidRDefault="00AD40FD" w:rsidP="00AD40FD">
      <w:pPr>
        <w:spacing w:after="0" w:line="240" w:lineRule="auto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Fuente: Área de Gestión Ambiental</w:t>
      </w:r>
    </w:p>
    <w:p w:rsidR="005E2C52" w:rsidRDefault="005E2C52" w:rsidP="0048611F">
      <w:pPr>
        <w:spacing w:after="0" w:line="240" w:lineRule="auto"/>
        <w:jc w:val="both"/>
        <w:rPr>
          <w:rFonts w:ascii="Arial" w:eastAsia="Arial" w:hAnsi="Arial" w:cs="Arial"/>
          <w:b/>
          <w:sz w:val="18"/>
        </w:rPr>
      </w:pPr>
    </w:p>
    <w:p w:rsidR="00F36B61" w:rsidRPr="00F36B61" w:rsidRDefault="00F36B61" w:rsidP="0048611F">
      <w:pPr>
        <w:spacing w:after="0" w:line="240" w:lineRule="auto"/>
        <w:jc w:val="both"/>
        <w:rPr>
          <w:rFonts w:ascii="Arial" w:eastAsia="Arial" w:hAnsi="Arial" w:cs="Arial"/>
          <w:sz w:val="18"/>
        </w:rPr>
      </w:pPr>
      <w:r w:rsidRPr="00C71B75">
        <w:rPr>
          <w:rFonts w:ascii="Arial" w:eastAsia="Arial" w:hAnsi="Arial" w:cs="Arial"/>
          <w:b/>
          <w:sz w:val="18"/>
        </w:rPr>
        <w:lastRenderedPageBreak/>
        <w:t>NOTA:</w:t>
      </w:r>
      <w:r w:rsidRPr="00C71B75">
        <w:rPr>
          <w:rFonts w:ascii="Arial" w:eastAsia="Arial" w:hAnsi="Arial" w:cs="Arial"/>
          <w:sz w:val="18"/>
        </w:rPr>
        <w:t xml:space="preserve"> </w:t>
      </w:r>
      <w:r w:rsidR="00F302FF">
        <w:rPr>
          <w:rFonts w:ascii="Arial" w:eastAsia="Arial" w:hAnsi="Arial" w:cs="Arial"/>
          <w:sz w:val="18"/>
        </w:rPr>
        <w:t>c</w:t>
      </w:r>
      <w:r w:rsidRPr="00C71B75">
        <w:rPr>
          <w:rFonts w:ascii="Arial" w:eastAsia="Arial" w:hAnsi="Arial" w:cs="Arial"/>
          <w:sz w:val="18"/>
        </w:rPr>
        <w:t xml:space="preserve">abe señalar que la normatividad anteriormente mencionada, puede ser modificada, derogada o ser expedida una nueva, durante la vigencia de esta Política. Por lo tanto, se invita a funcionarios, contratistas y partes interesadas a revisar el </w:t>
      </w:r>
      <w:proofErr w:type="spellStart"/>
      <w:r w:rsidRPr="00C71B75">
        <w:rPr>
          <w:rFonts w:ascii="Arial" w:eastAsia="Arial" w:hAnsi="Arial" w:cs="Arial"/>
          <w:sz w:val="18"/>
        </w:rPr>
        <w:t>normograma</w:t>
      </w:r>
      <w:proofErr w:type="spellEnd"/>
      <w:r w:rsidRPr="00C71B75">
        <w:rPr>
          <w:rFonts w:ascii="Arial" w:eastAsia="Arial" w:hAnsi="Arial" w:cs="Arial"/>
          <w:sz w:val="18"/>
        </w:rPr>
        <w:t xml:space="preserve"> de la Entidad.</w:t>
      </w:r>
    </w:p>
    <w:p w:rsidR="0048611F" w:rsidRPr="00D93017" w:rsidRDefault="0048611F" w:rsidP="00D93017">
      <w:pPr>
        <w:pStyle w:val="Ttulo1"/>
        <w:numPr>
          <w:ilvl w:val="0"/>
          <w:numId w:val="15"/>
        </w:numPr>
        <w:tabs>
          <w:tab w:val="clear" w:pos="0"/>
        </w:tabs>
        <w:ind w:left="360"/>
        <w:rPr>
          <w:rFonts w:ascii="Arial" w:hAnsi="Arial"/>
          <w:b/>
          <w:color w:val="auto"/>
          <w:sz w:val="22"/>
        </w:rPr>
      </w:pPr>
      <w:bookmarkStart w:id="9" w:name="_Toc505934865"/>
      <w:r w:rsidRPr="00D93017">
        <w:rPr>
          <w:rFonts w:ascii="Arial" w:hAnsi="Arial"/>
          <w:b/>
          <w:color w:val="auto"/>
          <w:sz w:val="22"/>
        </w:rPr>
        <w:t>Principios</w:t>
      </w:r>
      <w:bookmarkEnd w:id="9"/>
    </w:p>
    <w:p w:rsidR="00C549FC" w:rsidRPr="00E21047" w:rsidRDefault="00C549FC" w:rsidP="0048611F">
      <w:pPr>
        <w:spacing w:after="0" w:line="240" w:lineRule="auto"/>
        <w:jc w:val="both"/>
        <w:rPr>
          <w:rFonts w:ascii="Arial" w:eastAsia="Times New Roman" w:hAnsi="Arial" w:cs="Arial"/>
          <w:i/>
          <w:lang w:eastAsia="es-CO"/>
        </w:rPr>
      </w:pPr>
    </w:p>
    <w:p w:rsidR="006B5BD4" w:rsidRPr="00A63B68" w:rsidRDefault="00A63B68" w:rsidP="009A46E9">
      <w:pPr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Times New Roman" w:hAnsi="Arial" w:cs="Arial"/>
          <w:lang w:eastAsia="es-CO"/>
        </w:rPr>
        <w:t xml:space="preserve">Siendo conscientes de los impactos ocasionados por la generación de residuos, en </w:t>
      </w:r>
      <w:r>
        <w:rPr>
          <w:rFonts w:ascii="Arial" w:eastAsia="Arial" w:hAnsi="Arial" w:cs="Arial"/>
        </w:rPr>
        <w:t xml:space="preserve">la prestación de los servicios sociales de la Entidad, </w:t>
      </w:r>
      <w:r w:rsidR="00D456D8">
        <w:rPr>
          <w:rFonts w:ascii="Arial" w:eastAsia="Times New Roman" w:hAnsi="Arial" w:cs="Arial"/>
          <w:lang w:eastAsia="es-CO"/>
        </w:rPr>
        <w:t>esta</w:t>
      </w:r>
      <w:r w:rsidR="006B5BD4" w:rsidRPr="006B5BD4">
        <w:rPr>
          <w:rFonts w:ascii="Arial" w:eastAsia="Times New Roman" w:hAnsi="Arial" w:cs="Arial"/>
          <w:lang w:eastAsia="es-CO"/>
        </w:rPr>
        <w:t xml:space="preserve"> política </w:t>
      </w:r>
      <w:r>
        <w:rPr>
          <w:rFonts w:ascii="Arial" w:eastAsia="Times New Roman" w:hAnsi="Arial" w:cs="Arial"/>
          <w:lang w:eastAsia="es-CO"/>
        </w:rPr>
        <w:t xml:space="preserve">se basa en principios </w:t>
      </w:r>
      <w:r w:rsidR="006B5BD4" w:rsidRPr="006B5BD4">
        <w:rPr>
          <w:rFonts w:ascii="Arial" w:eastAsia="Times New Roman" w:hAnsi="Arial" w:cs="Arial"/>
          <w:lang w:eastAsia="es-CO"/>
        </w:rPr>
        <w:t>de carácter</w:t>
      </w:r>
      <w:r w:rsidR="00D456D8">
        <w:rPr>
          <w:rFonts w:ascii="Arial" w:eastAsia="Times New Roman" w:hAnsi="Arial" w:cs="Arial"/>
          <w:lang w:eastAsia="es-CO"/>
        </w:rPr>
        <w:t xml:space="preserve"> Nacional y Distrital</w:t>
      </w:r>
      <w:r w:rsidR="00BA6FE3" w:rsidRPr="00346D6D">
        <w:rPr>
          <w:rFonts w:ascii="Arial" w:eastAsia="Arial" w:hAnsi="Arial" w:cs="Arial"/>
        </w:rPr>
        <w:t xml:space="preserve">, </w:t>
      </w:r>
      <w:r>
        <w:rPr>
          <w:rFonts w:ascii="Arial" w:eastAsia="Arial" w:hAnsi="Arial" w:cs="Arial"/>
        </w:rPr>
        <w:t>que</w:t>
      </w:r>
      <w:r w:rsidR="00BA6FE3" w:rsidRPr="00346D6D">
        <w:rPr>
          <w:rFonts w:ascii="Arial" w:eastAsia="Arial" w:hAnsi="Arial" w:cs="Arial"/>
        </w:rPr>
        <w:t xml:space="preserve"> busca</w:t>
      </w:r>
      <w:r w:rsidR="00674D2C">
        <w:rPr>
          <w:rFonts w:ascii="Arial" w:eastAsia="Arial" w:hAnsi="Arial" w:cs="Arial"/>
        </w:rPr>
        <w:t>n</w:t>
      </w:r>
      <w:r w:rsidR="00BA6FE3" w:rsidRPr="00346D6D">
        <w:rPr>
          <w:rFonts w:ascii="Arial" w:eastAsia="Arial" w:hAnsi="Arial" w:cs="Arial"/>
        </w:rPr>
        <w:t xml:space="preserve"> fomentar </w:t>
      </w:r>
      <w:r w:rsidR="00BA6FE3">
        <w:rPr>
          <w:rFonts w:ascii="Arial" w:eastAsia="Arial" w:hAnsi="Arial" w:cs="Arial"/>
        </w:rPr>
        <w:t>la prevención y mitigación</w:t>
      </w:r>
      <w:r>
        <w:rPr>
          <w:rFonts w:ascii="Arial" w:eastAsia="Arial" w:hAnsi="Arial" w:cs="Arial"/>
        </w:rPr>
        <w:t xml:space="preserve"> del deterioro ambiental, </w:t>
      </w:r>
      <w:r w:rsidR="006B5BD4" w:rsidRPr="006B5BD4">
        <w:rPr>
          <w:rFonts w:ascii="Arial" w:eastAsia="Times New Roman" w:hAnsi="Arial" w:cs="Arial"/>
          <w:lang w:eastAsia="es-CO"/>
        </w:rPr>
        <w:t>dan</w:t>
      </w:r>
      <w:r>
        <w:rPr>
          <w:rFonts w:ascii="Arial" w:eastAsia="Times New Roman" w:hAnsi="Arial" w:cs="Arial"/>
          <w:lang w:eastAsia="es-CO"/>
        </w:rPr>
        <w:t>do</w:t>
      </w:r>
      <w:r w:rsidR="006B5BD4" w:rsidRPr="006B5BD4">
        <w:rPr>
          <w:rFonts w:ascii="Arial" w:eastAsia="Times New Roman" w:hAnsi="Arial" w:cs="Arial"/>
          <w:lang w:eastAsia="es-CO"/>
        </w:rPr>
        <w:t xml:space="preserve"> cumplimiento a la normatividad vigente en el marco de la gestión integral de residuos</w:t>
      </w:r>
      <w:r w:rsidR="00BA6FE3">
        <w:rPr>
          <w:rFonts w:ascii="Arial" w:eastAsia="Times New Roman" w:hAnsi="Arial" w:cs="Arial"/>
          <w:lang w:eastAsia="es-CO"/>
        </w:rPr>
        <w:t>, mediante la ejecución d</w:t>
      </w:r>
      <w:r w:rsidR="00674D2C">
        <w:rPr>
          <w:rFonts w:ascii="Arial" w:eastAsia="Times New Roman" w:hAnsi="Arial" w:cs="Arial"/>
          <w:lang w:eastAsia="es-CO"/>
        </w:rPr>
        <w:t>e buenas prácticas</w:t>
      </w:r>
      <w:r>
        <w:rPr>
          <w:rFonts w:ascii="Arial" w:eastAsia="Times New Roman" w:hAnsi="Arial" w:cs="Arial"/>
          <w:lang w:eastAsia="es-CO"/>
        </w:rPr>
        <w:t xml:space="preserve"> ambientales</w:t>
      </w:r>
      <w:r w:rsidR="00674D2C">
        <w:rPr>
          <w:rFonts w:ascii="Arial" w:eastAsia="Times New Roman" w:hAnsi="Arial" w:cs="Arial"/>
          <w:lang w:eastAsia="es-CO"/>
        </w:rPr>
        <w:t>.</w:t>
      </w:r>
    </w:p>
    <w:p w:rsidR="0048611F" w:rsidRPr="00D93017" w:rsidRDefault="00AD40FD" w:rsidP="00D93017">
      <w:pPr>
        <w:pStyle w:val="Ttulo1"/>
        <w:numPr>
          <w:ilvl w:val="0"/>
          <w:numId w:val="15"/>
        </w:numPr>
        <w:tabs>
          <w:tab w:val="clear" w:pos="0"/>
        </w:tabs>
        <w:ind w:left="360"/>
        <w:rPr>
          <w:rFonts w:ascii="Arial" w:hAnsi="Arial"/>
          <w:b/>
          <w:color w:val="auto"/>
          <w:sz w:val="22"/>
        </w:rPr>
      </w:pPr>
      <w:bookmarkStart w:id="10" w:name="_Toc504128710"/>
      <w:r w:rsidRPr="00AD40FD">
        <w:rPr>
          <w:rFonts w:ascii="Arial" w:hAnsi="Arial"/>
          <w:b/>
          <w:color w:val="auto"/>
          <w:sz w:val="22"/>
        </w:rPr>
        <w:t>Áreas o ejes temáticos del lineamiento o política interna</w:t>
      </w:r>
      <w:bookmarkEnd w:id="10"/>
    </w:p>
    <w:p w:rsidR="0048611F" w:rsidRPr="00E21047" w:rsidRDefault="0048611F" w:rsidP="0048611F">
      <w:pPr>
        <w:spacing w:after="0" w:line="240" w:lineRule="auto"/>
        <w:jc w:val="both"/>
        <w:rPr>
          <w:rFonts w:ascii="Arial" w:hAnsi="Arial" w:cs="Arial"/>
          <w:i/>
        </w:rPr>
      </w:pPr>
    </w:p>
    <w:p w:rsidR="006B5BD4" w:rsidRPr="00E30ECC" w:rsidRDefault="00625B7C" w:rsidP="006B5BD4">
      <w:pPr>
        <w:spacing w:after="0" w:line="240" w:lineRule="auto"/>
        <w:jc w:val="both"/>
        <w:rPr>
          <w:rFonts w:ascii="Arial" w:eastAsia="Times New Roman" w:hAnsi="Arial" w:cs="Arial"/>
          <w:lang w:eastAsia="es-CO"/>
        </w:rPr>
      </w:pPr>
      <w:r>
        <w:rPr>
          <w:rFonts w:ascii="Arial" w:eastAsia="Times New Roman" w:hAnsi="Arial" w:cs="Arial"/>
          <w:lang w:eastAsia="es-CO"/>
        </w:rPr>
        <w:t>Se establecen</w:t>
      </w:r>
      <w:r w:rsidR="006B5BD4" w:rsidRPr="00E30ECC">
        <w:rPr>
          <w:rFonts w:ascii="Arial" w:eastAsia="Times New Roman" w:hAnsi="Arial" w:cs="Arial"/>
          <w:lang w:eastAsia="es-CO"/>
        </w:rPr>
        <w:t xml:space="preserve"> las líneas estratégicas necesarias para d</w:t>
      </w:r>
      <w:r>
        <w:rPr>
          <w:rFonts w:ascii="Arial" w:eastAsia="Times New Roman" w:hAnsi="Arial" w:cs="Arial"/>
          <w:lang w:eastAsia="es-CO"/>
        </w:rPr>
        <w:t>ar cumplimiento a la política</w:t>
      </w:r>
      <w:r w:rsidR="006B5BD4" w:rsidRPr="00E30ECC">
        <w:rPr>
          <w:rFonts w:ascii="Arial" w:eastAsia="Times New Roman" w:hAnsi="Arial" w:cs="Arial"/>
          <w:lang w:eastAsia="es-CO"/>
        </w:rPr>
        <w:t xml:space="preserve"> Cero </w:t>
      </w:r>
      <w:r w:rsidR="00BA6FE3">
        <w:rPr>
          <w:rFonts w:ascii="Arial" w:eastAsia="Times New Roman" w:hAnsi="Arial" w:cs="Arial"/>
          <w:lang w:eastAsia="es-CO"/>
        </w:rPr>
        <w:t>Residuos en</w:t>
      </w:r>
      <w:r w:rsidR="006B5BD4" w:rsidRPr="00E30ECC">
        <w:rPr>
          <w:rFonts w:ascii="Arial" w:eastAsia="Times New Roman" w:hAnsi="Arial" w:cs="Arial"/>
          <w:lang w:eastAsia="es-CO"/>
        </w:rPr>
        <w:t xml:space="preserve"> la Secretaria Distrital de In</w:t>
      </w:r>
      <w:r w:rsidR="00BA6FE3">
        <w:rPr>
          <w:rFonts w:ascii="Arial" w:eastAsia="Times New Roman" w:hAnsi="Arial" w:cs="Arial"/>
          <w:lang w:eastAsia="es-CO"/>
        </w:rPr>
        <w:t xml:space="preserve">tegración Social, </w:t>
      </w:r>
      <w:r>
        <w:rPr>
          <w:rFonts w:ascii="Arial" w:eastAsia="Times New Roman" w:hAnsi="Arial" w:cs="Arial"/>
          <w:lang w:eastAsia="es-CO"/>
        </w:rPr>
        <w:t>que propende</w:t>
      </w:r>
      <w:r w:rsidR="006B5BD4" w:rsidRPr="00E30ECC">
        <w:rPr>
          <w:rFonts w:ascii="Arial" w:eastAsia="Times New Roman" w:hAnsi="Arial" w:cs="Arial"/>
          <w:lang w:eastAsia="es-CO"/>
        </w:rPr>
        <w:t xml:space="preserve">n </w:t>
      </w:r>
      <w:r w:rsidR="00BA6FE3">
        <w:rPr>
          <w:rFonts w:ascii="Arial" w:eastAsia="Times New Roman" w:hAnsi="Arial" w:cs="Arial"/>
          <w:lang w:eastAsia="es-CO"/>
        </w:rPr>
        <w:t xml:space="preserve">por el mejoramiento de </w:t>
      </w:r>
      <w:r w:rsidR="006B5BD4" w:rsidRPr="00E30ECC">
        <w:rPr>
          <w:rFonts w:ascii="Arial" w:eastAsia="Times New Roman" w:hAnsi="Arial" w:cs="Arial"/>
          <w:lang w:eastAsia="es-CO"/>
        </w:rPr>
        <w:t xml:space="preserve">la gestión integral </w:t>
      </w:r>
      <w:r>
        <w:rPr>
          <w:rFonts w:ascii="Arial" w:eastAsia="Times New Roman" w:hAnsi="Arial" w:cs="Arial"/>
          <w:lang w:eastAsia="es-CO"/>
        </w:rPr>
        <w:t>de los residuos.</w:t>
      </w:r>
    </w:p>
    <w:p w:rsidR="006B5BD4" w:rsidRPr="006B5BD4" w:rsidRDefault="006B5BD4" w:rsidP="006B5BD4">
      <w:pPr>
        <w:spacing w:after="0" w:line="240" w:lineRule="auto"/>
        <w:jc w:val="both"/>
        <w:rPr>
          <w:rFonts w:ascii="Arial" w:eastAsia="Times New Roman" w:hAnsi="Arial" w:cs="Arial"/>
          <w:i/>
          <w:lang w:eastAsia="es-CO"/>
        </w:rPr>
      </w:pPr>
    </w:p>
    <w:p w:rsidR="006B5BD4" w:rsidRDefault="00233749" w:rsidP="006B5BD4">
      <w:pPr>
        <w:spacing w:after="0" w:line="240" w:lineRule="auto"/>
        <w:jc w:val="both"/>
        <w:rPr>
          <w:rFonts w:ascii="Arial" w:eastAsia="Times New Roman" w:hAnsi="Arial" w:cs="Arial"/>
          <w:b/>
          <w:i/>
          <w:lang w:eastAsia="es-CO"/>
        </w:rPr>
      </w:pPr>
      <w:r>
        <w:rPr>
          <w:rFonts w:ascii="Arial" w:eastAsia="Times New Roman" w:hAnsi="Arial" w:cs="Arial"/>
          <w:b/>
          <w:i/>
          <w:lang w:eastAsia="es-CO"/>
        </w:rPr>
        <w:t>Estrategias</w:t>
      </w:r>
    </w:p>
    <w:p w:rsidR="002D1E46" w:rsidRDefault="002D1E46" w:rsidP="006B5BD4">
      <w:pPr>
        <w:spacing w:after="0" w:line="240" w:lineRule="auto"/>
        <w:jc w:val="both"/>
        <w:rPr>
          <w:rFonts w:ascii="Arial" w:eastAsia="Times New Roman" w:hAnsi="Arial" w:cs="Arial"/>
          <w:b/>
          <w:i/>
          <w:lang w:eastAsia="es-CO"/>
        </w:rPr>
      </w:pPr>
    </w:p>
    <w:p w:rsidR="002D1E46" w:rsidRDefault="00A65FC6" w:rsidP="006B5BD4">
      <w:pPr>
        <w:spacing w:after="0" w:line="240" w:lineRule="auto"/>
        <w:jc w:val="both"/>
        <w:rPr>
          <w:rFonts w:ascii="Arial" w:eastAsia="Times New Roman" w:hAnsi="Arial" w:cs="Arial"/>
          <w:b/>
          <w:i/>
          <w:lang w:eastAsia="es-CO"/>
        </w:rPr>
      </w:pPr>
      <w:r>
        <w:rPr>
          <w:rFonts w:ascii="Arial" w:eastAsia="Times New Roman" w:hAnsi="Arial" w:cs="Arial"/>
          <w:b/>
          <w:i/>
          <w:lang w:eastAsia="es-CO"/>
        </w:rPr>
        <w:t>Divulgación</w:t>
      </w:r>
    </w:p>
    <w:p w:rsidR="006B5BD4" w:rsidRPr="006B5BD4" w:rsidRDefault="006B5BD4" w:rsidP="006B5BD4">
      <w:pPr>
        <w:spacing w:after="0" w:line="240" w:lineRule="auto"/>
        <w:jc w:val="both"/>
        <w:rPr>
          <w:rFonts w:ascii="Arial" w:eastAsia="Times New Roman" w:hAnsi="Arial" w:cs="Arial"/>
          <w:i/>
          <w:lang w:eastAsia="es-CO"/>
        </w:rPr>
      </w:pPr>
    </w:p>
    <w:p w:rsidR="006B5BD4" w:rsidRPr="00395430" w:rsidRDefault="006B5BD4" w:rsidP="00395430">
      <w:pPr>
        <w:pStyle w:val="Prrafodelista"/>
        <w:numPr>
          <w:ilvl w:val="0"/>
          <w:numId w:val="17"/>
        </w:numPr>
        <w:spacing w:after="0" w:line="240" w:lineRule="auto"/>
        <w:jc w:val="both"/>
        <w:rPr>
          <w:rFonts w:ascii="Arial" w:eastAsia="Times New Roman" w:hAnsi="Arial" w:cs="Arial"/>
          <w:lang w:eastAsia="es-CO"/>
        </w:rPr>
      </w:pPr>
      <w:r w:rsidRPr="0059611D">
        <w:rPr>
          <w:rFonts w:ascii="Arial" w:eastAsia="Times New Roman" w:hAnsi="Arial" w:cs="Arial"/>
          <w:lang w:eastAsia="es-CO"/>
        </w:rPr>
        <w:t>Se deberán desarrollar en todas las unidades operativas de la SDIS</w:t>
      </w:r>
      <w:r w:rsidR="000971CF">
        <w:rPr>
          <w:rFonts w:ascii="Arial" w:eastAsia="Times New Roman" w:hAnsi="Arial" w:cs="Arial"/>
          <w:lang w:eastAsia="es-CO"/>
        </w:rPr>
        <w:t>,</w:t>
      </w:r>
      <w:r w:rsidR="0059611D" w:rsidRPr="0059611D">
        <w:rPr>
          <w:rFonts w:ascii="Arial" w:eastAsia="Times New Roman" w:hAnsi="Arial" w:cs="Arial"/>
          <w:lang w:eastAsia="es-CO"/>
        </w:rPr>
        <w:t xml:space="preserve"> </w:t>
      </w:r>
      <w:r w:rsidRPr="0059611D">
        <w:rPr>
          <w:rFonts w:ascii="Arial" w:eastAsia="Times New Roman" w:hAnsi="Arial" w:cs="Arial"/>
          <w:lang w:eastAsia="es-CO"/>
        </w:rPr>
        <w:t>las campañas establecidas p</w:t>
      </w:r>
      <w:r w:rsidR="0059611D" w:rsidRPr="0059611D">
        <w:rPr>
          <w:rFonts w:ascii="Arial" w:eastAsia="Times New Roman" w:hAnsi="Arial" w:cs="Arial"/>
          <w:lang w:eastAsia="es-CO"/>
        </w:rPr>
        <w:t xml:space="preserve">or el área de Gestión Ambiental, </w:t>
      </w:r>
      <w:r w:rsidR="008D69FE">
        <w:rPr>
          <w:rFonts w:ascii="Arial" w:eastAsia="Times New Roman" w:hAnsi="Arial" w:cs="Arial"/>
          <w:lang w:eastAsia="es-CO"/>
        </w:rPr>
        <w:t>que propendan por la gestión integral de residuos</w:t>
      </w:r>
      <w:r w:rsidR="00395430">
        <w:rPr>
          <w:rFonts w:ascii="Arial" w:eastAsia="Times New Roman" w:hAnsi="Arial" w:cs="Arial"/>
          <w:lang w:eastAsia="es-CO"/>
        </w:rPr>
        <w:t xml:space="preserve">, </w:t>
      </w:r>
      <w:r w:rsidR="0059611D" w:rsidRPr="00395430">
        <w:rPr>
          <w:rFonts w:ascii="Arial" w:eastAsia="Times New Roman" w:hAnsi="Arial" w:cs="Arial"/>
          <w:lang w:eastAsia="es-CO"/>
        </w:rPr>
        <w:t>de conformidad con la normatividad vigente.</w:t>
      </w:r>
    </w:p>
    <w:p w:rsidR="0059611D" w:rsidRPr="0059611D" w:rsidRDefault="0059611D" w:rsidP="0059611D">
      <w:pPr>
        <w:pStyle w:val="Prrafodelista"/>
        <w:spacing w:after="0" w:line="240" w:lineRule="auto"/>
        <w:jc w:val="both"/>
        <w:rPr>
          <w:rFonts w:ascii="Arial" w:eastAsia="Times New Roman" w:hAnsi="Arial" w:cs="Arial"/>
          <w:lang w:eastAsia="es-CO"/>
        </w:rPr>
      </w:pPr>
    </w:p>
    <w:p w:rsidR="006B5BD4" w:rsidRPr="001A665E" w:rsidRDefault="006B5BD4" w:rsidP="006B5BD4">
      <w:pPr>
        <w:pStyle w:val="Prrafodelista"/>
        <w:numPr>
          <w:ilvl w:val="0"/>
          <w:numId w:val="17"/>
        </w:numPr>
        <w:spacing w:after="0" w:line="240" w:lineRule="auto"/>
        <w:jc w:val="both"/>
        <w:rPr>
          <w:rFonts w:ascii="Arial" w:eastAsia="Times New Roman" w:hAnsi="Arial" w:cs="Arial"/>
          <w:lang w:eastAsia="es-CO"/>
        </w:rPr>
      </w:pPr>
      <w:r w:rsidRPr="001A665E">
        <w:rPr>
          <w:rFonts w:ascii="Arial" w:eastAsia="Times New Roman" w:hAnsi="Arial" w:cs="Arial"/>
          <w:lang w:eastAsia="es-CO"/>
        </w:rPr>
        <w:t xml:space="preserve">La entidad establecerá y ejecutará un paquete publicitario anual, mediante el cual </w:t>
      </w:r>
      <w:r w:rsidRPr="00A65FC6">
        <w:rPr>
          <w:rFonts w:ascii="Arial" w:eastAsia="Times New Roman" w:hAnsi="Arial" w:cs="Arial"/>
          <w:lang w:eastAsia="es-CO"/>
        </w:rPr>
        <w:t xml:space="preserve">divulgará sus piezas “afiches, cartillas, artículos, </w:t>
      </w:r>
      <w:proofErr w:type="spellStart"/>
      <w:r w:rsidRPr="00A65FC6">
        <w:rPr>
          <w:rFonts w:ascii="Arial" w:eastAsia="Times New Roman" w:hAnsi="Arial" w:cs="Arial"/>
          <w:lang w:eastAsia="es-CO"/>
        </w:rPr>
        <w:t>tips</w:t>
      </w:r>
      <w:proofErr w:type="spellEnd"/>
      <w:r w:rsidRPr="00A65FC6">
        <w:rPr>
          <w:rFonts w:ascii="Arial" w:eastAsia="Times New Roman" w:hAnsi="Arial" w:cs="Arial"/>
          <w:lang w:eastAsia="es-CO"/>
        </w:rPr>
        <w:t xml:space="preserve">, entre otros” a través de los diferentes medios de comunicación de la entidad </w:t>
      </w:r>
      <w:r w:rsidR="002D1E46" w:rsidRPr="00A65FC6">
        <w:rPr>
          <w:rFonts w:ascii="Arial" w:eastAsia="Times New Roman" w:hAnsi="Arial" w:cs="Arial"/>
          <w:lang w:eastAsia="es-CO"/>
        </w:rPr>
        <w:t xml:space="preserve">como lo puede ser </w:t>
      </w:r>
      <w:r w:rsidRPr="00A65FC6">
        <w:rPr>
          <w:rFonts w:ascii="Arial" w:eastAsia="Times New Roman" w:hAnsi="Arial" w:cs="Arial"/>
          <w:lang w:eastAsia="es-CO"/>
        </w:rPr>
        <w:t>“</w:t>
      </w:r>
      <w:r w:rsidR="00A65FC6">
        <w:rPr>
          <w:rFonts w:ascii="Arial" w:eastAsia="Times New Roman" w:hAnsi="Arial" w:cs="Arial"/>
          <w:lang w:eastAsia="es-CO"/>
        </w:rPr>
        <w:t>redes sociales</w:t>
      </w:r>
      <w:r w:rsidR="00CC2D9D" w:rsidRPr="00A65FC6">
        <w:rPr>
          <w:rFonts w:ascii="Arial" w:eastAsia="Times New Roman" w:hAnsi="Arial" w:cs="Arial"/>
          <w:lang w:eastAsia="es-CO"/>
        </w:rPr>
        <w:t xml:space="preserve">, </w:t>
      </w:r>
      <w:r w:rsidR="00A65FC6">
        <w:rPr>
          <w:rFonts w:ascii="Arial" w:eastAsia="Times New Roman" w:hAnsi="Arial" w:cs="Arial"/>
          <w:lang w:eastAsia="es-CO"/>
        </w:rPr>
        <w:t>r</w:t>
      </w:r>
      <w:r w:rsidR="00CC2D9D" w:rsidRPr="00A65FC6">
        <w:rPr>
          <w:rFonts w:ascii="Arial" w:eastAsia="Times New Roman" w:hAnsi="Arial" w:cs="Arial"/>
          <w:lang w:eastAsia="es-CO"/>
        </w:rPr>
        <w:t xml:space="preserve">adio, </w:t>
      </w:r>
      <w:r w:rsidR="00A65FC6">
        <w:rPr>
          <w:rFonts w:ascii="Arial" w:eastAsia="Times New Roman" w:hAnsi="Arial" w:cs="Arial"/>
          <w:lang w:eastAsia="es-CO"/>
        </w:rPr>
        <w:t>correos masivos</w:t>
      </w:r>
      <w:r w:rsidR="0071379D" w:rsidRPr="00A65FC6">
        <w:rPr>
          <w:rFonts w:ascii="Arial" w:eastAsia="Times New Roman" w:hAnsi="Arial" w:cs="Arial"/>
          <w:lang w:eastAsia="es-CO"/>
        </w:rPr>
        <w:t>, I</w:t>
      </w:r>
      <w:r w:rsidR="00233749" w:rsidRPr="00A65FC6">
        <w:rPr>
          <w:rFonts w:ascii="Arial" w:eastAsia="Times New Roman" w:hAnsi="Arial" w:cs="Arial"/>
          <w:lang w:eastAsia="es-CO"/>
        </w:rPr>
        <w:t xml:space="preserve">ntranet, </w:t>
      </w:r>
      <w:r w:rsidR="005C1ACD" w:rsidRPr="00A65FC6">
        <w:rPr>
          <w:rFonts w:ascii="Arial" w:eastAsia="Times New Roman" w:hAnsi="Arial" w:cs="Arial"/>
          <w:lang w:eastAsia="es-CO"/>
        </w:rPr>
        <w:t>etc.</w:t>
      </w:r>
      <w:r w:rsidRPr="00A65FC6">
        <w:rPr>
          <w:rFonts w:ascii="Arial" w:eastAsia="Times New Roman" w:hAnsi="Arial" w:cs="Arial"/>
          <w:lang w:eastAsia="es-CO"/>
        </w:rPr>
        <w:t>”, con el fin de fortalecer una cultura ambiental</w:t>
      </w:r>
      <w:r w:rsidR="00CC2D9D" w:rsidRPr="00A65FC6">
        <w:rPr>
          <w:rFonts w:ascii="Arial" w:eastAsia="Times New Roman" w:hAnsi="Arial" w:cs="Arial"/>
          <w:lang w:eastAsia="es-CO"/>
        </w:rPr>
        <w:t xml:space="preserve"> “Cero R</w:t>
      </w:r>
      <w:r w:rsidR="0059611D" w:rsidRPr="00A65FC6">
        <w:rPr>
          <w:rFonts w:ascii="Arial" w:eastAsia="Times New Roman" w:hAnsi="Arial" w:cs="Arial"/>
          <w:lang w:eastAsia="es-CO"/>
        </w:rPr>
        <w:t>esiduos”</w:t>
      </w:r>
      <w:r w:rsidRPr="00A65FC6">
        <w:rPr>
          <w:rFonts w:ascii="Arial" w:eastAsia="Times New Roman" w:hAnsi="Arial" w:cs="Arial"/>
          <w:lang w:eastAsia="es-CO"/>
        </w:rPr>
        <w:t xml:space="preserve"> en la entidad.</w:t>
      </w:r>
    </w:p>
    <w:p w:rsidR="006B5BD4" w:rsidRPr="006B5BD4" w:rsidRDefault="006B5BD4" w:rsidP="006B5BD4">
      <w:pPr>
        <w:spacing w:after="0" w:line="240" w:lineRule="auto"/>
        <w:jc w:val="both"/>
        <w:rPr>
          <w:rFonts w:ascii="Arial" w:eastAsia="Times New Roman" w:hAnsi="Arial" w:cs="Arial"/>
          <w:i/>
          <w:lang w:eastAsia="es-CO"/>
        </w:rPr>
      </w:pPr>
    </w:p>
    <w:p w:rsidR="006B5BD4" w:rsidRPr="006B5BD4" w:rsidRDefault="003A1BD4" w:rsidP="006B5BD4">
      <w:pPr>
        <w:spacing w:after="0" w:line="240" w:lineRule="auto"/>
        <w:jc w:val="both"/>
        <w:rPr>
          <w:rFonts w:ascii="Arial" w:eastAsia="Times New Roman" w:hAnsi="Arial" w:cs="Arial"/>
          <w:b/>
          <w:i/>
          <w:lang w:eastAsia="es-CO"/>
        </w:rPr>
      </w:pPr>
      <w:r>
        <w:rPr>
          <w:rFonts w:ascii="Arial" w:eastAsia="Times New Roman" w:hAnsi="Arial" w:cs="Arial"/>
          <w:b/>
          <w:i/>
          <w:lang w:eastAsia="es-CO"/>
        </w:rPr>
        <w:t xml:space="preserve">Gestión integral de los residuos </w:t>
      </w:r>
    </w:p>
    <w:p w:rsidR="006B5BD4" w:rsidRPr="006B5BD4" w:rsidRDefault="006B5BD4" w:rsidP="006B5BD4">
      <w:pPr>
        <w:spacing w:after="0" w:line="240" w:lineRule="auto"/>
        <w:jc w:val="both"/>
        <w:rPr>
          <w:rFonts w:ascii="Arial" w:eastAsia="Times New Roman" w:hAnsi="Arial" w:cs="Arial"/>
          <w:i/>
          <w:lang w:eastAsia="es-CO"/>
        </w:rPr>
      </w:pPr>
    </w:p>
    <w:p w:rsidR="00C845C3" w:rsidRPr="001A665E" w:rsidRDefault="00A65FC6" w:rsidP="00C845C3">
      <w:pPr>
        <w:pStyle w:val="Prrafodelista"/>
        <w:numPr>
          <w:ilvl w:val="0"/>
          <w:numId w:val="18"/>
        </w:numPr>
        <w:spacing w:after="0" w:line="240" w:lineRule="auto"/>
        <w:jc w:val="both"/>
        <w:rPr>
          <w:rFonts w:ascii="Arial" w:eastAsia="Times New Roman" w:hAnsi="Arial" w:cs="Arial"/>
          <w:lang w:eastAsia="es-CO"/>
        </w:rPr>
      </w:pPr>
      <w:r>
        <w:rPr>
          <w:rFonts w:ascii="Arial" w:eastAsia="Times New Roman" w:hAnsi="Arial" w:cs="Arial"/>
          <w:lang w:eastAsia="es-CO"/>
        </w:rPr>
        <w:t>Implementar un plan piloto</w:t>
      </w:r>
      <w:r w:rsidR="00233749" w:rsidRPr="001A665E">
        <w:rPr>
          <w:rFonts w:ascii="Arial" w:eastAsia="Times New Roman" w:hAnsi="Arial" w:cs="Arial"/>
          <w:lang w:eastAsia="es-CO"/>
        </w:rPr>
        <w:t xml:space="preserve">, </w:t>
      </w:r>
      <w:r w:rsidR="006B5BD4" w:rsidRPr="001A665E">
        <w:rPr>
          <w:rFonts w:ascii="Arial" w:eastAsia="Times New Roman" w:hAnsi="Arial" w:cs="Arial"/>
          <w:lang w:eastAsia="es-CO"/>
        </w:rPr>
        <w:t>para el aprovechamiento de residuos orgáni</w:t>
      </w:r>
      <w:r w:rsidR="0070769E">
        <w:rPr>
          <w:rFonts w:ascii="Arial" w:eastAsia="Times New Roman" w:hAnsi="Arial" w:cs="Arial"/>
          <w:lang w:eastAsia="es-CO"/>
        </w:rPr>
        <w:t>cos en procesos tecnificados de</w:t>
      </w:r>
      <w:r w:rsidR="00C845C3" w:rsidRPr="001A665E">
        <w:rPr>
          <w:rFonts w:ascii="Arial" w:eastAsia="Times New Roman" w:hAnsi="Arial" w:cs="Arial"/>
          <w:lang w:eastAsia="es-CO"/>
        </w:rPr>
        <w:t xml:space="preserve"> compostaje</w:t>
      </w:r>
      <w:r w:rsidR="006B5BD4" w:rsidRPr="001A665E">
        <w:rPr>
          <w:rFonts w:ascii="Arial" w:eastAsia="Times New Roman" w:hAnsi="Arial" w:cs="Arial"/>
          <w:lang w:eastAsia="es-CO"/>
        </w:rPr>
        <w:t xml:space="preserve">, con el fin de identificar la factibilidad y viabilidad </w:t>
      </w:r>
      <w:r w:rsidR="0071379D">
        <w:rPr>
          <w:rFonts w:ascii="Arial" w:eastAsia="Times New Roman" w:hAnsi="Arial" w:cs="Arial"/>
          <w:lang w:eastAsia="es-CO"/>
        </w:rPr>
        <w:t xml:space="preserve">mediante el análisis de costo – beneficio, </w:t>
      </w:r>
      <w:r w:rsidR="0070769E">
        <w:rPr>
          <w:rFonts w:ascii="Arial" w:eastAsia="Times New Roman" w:hAnsi="Arial" w:cs="Arial"/>
          <w:lang w:eastAsia="es-CO"/>
        </w:rPr>
        <w:t>teniendo su</w:t>
      </w:r>
      <w:r w:rsidR="006B5BD4" w:rsidRPr="001A665E">
        <w:rPr>
          <w:rFonts w:ascii="Arial" w:eastAsia="Times New Roman" w:hAnsi="Arial" w:cs="Arial"/>
          <w:lang w:eastAsia="es-CO"/>
        </w:rPr>
        <w:t xml:space="preserve"> réplica en </w:t>
      </w:r>
      <w:r w:rsidR="0070769E">
        <w:rPr>
          <w:rFonts w:ascii="Arial" w:eastAsia="Times New Roman" w:hAnsi="Arial" w:cs="Arial"/>
          <w:lang w:eastAsia="es-CO"/>
        </w:rPr>
        <w:t xml:space="preserve">la </w:t>
      </w:r>
      <w:r w:rsidR="006B5BD4" w:rsidRPr="001A665E">
        <w:rPr>
          <w:rFonts w:ascii="Arial" w:eastAsia="Times New Roman" w:hAnsi="Arial" w:cs="Arial"/>
          <w:lang w:eastAsia="es-CO"/>
        </w:rPr>
        <w:t xml:space="preserve">entidad </w:t>
      </w:r>
      <w:r w:rsidR="0070769E">
        <w:rPr>
          <w:rFonts w:ascii="Arial" w:eastAsia="Times New Roman" w:hAnsi="Arial" w:cs="Arial"/>
          <w:lang w:eastAsia="es-CO"/>
        </w:rPr>
        <w:t>en las siguientes vigencias.</w:t>
      </w:r>
    </w:p>
    <w:p w:rsidR="00C845C3" w:rsidRDefault="00C845C3" w:rsidP="00C845C3">
      <w:pPr>
        <w:pStyle w:val="Prrafodelista"/>
        <w:spacing w:after="0" w:line="240" w:lineRule="auto"/>
        <w:jc w:val="both"/>
        <w:rPr>
          <w:rFonts w:ascii="Arial" w:eastAsia="Times New Roman" w:hAnsi="Arial" w:cs="Arial"/>
          <w:lang w:eastAsia="es-CO"/>
        </w:rPr>
      </w:pPr>
    </w:p>
    <w:p w:rsidR="00A65FC6" w:rsidRDefault="0070769E" w:rsidP="00A65FC6">
      <w:pPr>
        <w:pStyle w:val="Prrafodelista"/>
        <w:numPr>
          <w:ilvl w:val="0"/>
          <w:numId w:val="18"/>
        </w:numPr>
        <w:spacing w:after="0" w:line="240" w:lineRule="auto"/>
        <w:jc w:val="both"/>
        <w:rPr>
          <w:rFonts w:ascii="Arial" w:eastAsia="Times New Roman" w:hAnsi="Arial" w:cs="Arial"/>
          <w:lang w:eastAsia="es-CO"/>
        </w:rPr>
      </w:pPr>
      <w:r>
        <w:rPr>
          <w:rFonts w:ascii="Arial" w:eastAsia="Times New Roman" w:hAnsi="Arial" w:cs="Arial"/>
          <w:lang w:eastAsia="es-CO"/>
        </w:rPr>
        <w:t>Desarrollar anualmente actividades de articulación interinstitucional para mantener y aumentar</w:t>
      </w:r>
      <w:r w:rsidR="00A65FC6" w:rsidRPr="00006402">
        <w:rPr>
          <w:rFonts w:ascii="Arial" w:eastAsia="Times New Roman" w:hAnsi="Arial" w:cs="Arial"/>
          <w:lang w:eastAsia="es-CO"/>
        </w:rPr>
        <w:t xml:space="preserve"> la cantidad de acciones afirmativas y acuerdos de corresponsabilidad firmados con los recuperadores de oficio, con el fin de asegurar el aprovechamiento de los residuos sólidos aprovechables generados por la entidad.</w:t>
      </w:r>
    </w:p>
    <w:p w:rsidR="0070769E" w:rsidRPr="0070769E" w:rsidRDefault="0070769E" w:rsidP="0070769E">
      <w:pPr>
        <w:pStyle w:val="Prrafodelista"/>
        <w:rPr>
          <w:rFonts w:ascii="Arial" w:eastAsia="Times New Roman" w:hAnsi="Arial" w:cs="Arial"/>
          <w:lang w:eastAsia="es-CO"/>
        </w:rPr>
      </w:pPr>
    </w:p>
    <w:p w:rsidR="0070769E" w:rsidRDefault="0070769E" w:rsidP="00A65FC6">
      <w:pPr>
        <w:pStyle w:val="Prrafodelista"/>
        <w:numPr>
          <w:ilvl w:val="0"/>
          <w:numId w:val="18"/>
        </w:numPr>
        <w:spacing w:after="0" w:line="240" w:lineRule="auto"/>
        <w:jc w:val="both"/>
        <w:rPr>
          <w:rFonts w:ascii="Arial" w:eastAsia="Times New Roman" w:hAnsi="Arial" w:cs="Arial"/>
          <w:lang w:eastAsia="es-CO"/>
        </w:rPr>
      </w:pPr>
      <w:r>
        <w:rPr>
          <w:rFonts w:ascii="Arial" w:eastAsia="Times New Roman" w:hAnsi="Arial" w:cs="Arial"/>
          <w:lang w:eastAsia="es-CO"/>
        </w:rPr>
        <w:t xml:space="preserve">Aumentar progresivamente en cada vigencia el uso de vaso propio en el servicio de cafetería con el fin de reducir la cantidad de residuos sólidos. </w:t>
      </w:r>
    </w:p>
    <w:p w:rsidR="002C6B20" w:rsidRDefault="002C6B20" w:rsidP="002C6B20">
      <w:pPr>
        <w:spacing w:after="0" w:line="240" w:lineRule="auto"/>
        <w:jc w:val="both"/>
        <w:rPr>
          <w:rFonts w:ascii="Arial" w:eastAsia="Times New Roman" w:hAnsi="Arial" w:cs="Arial"/>
          <w:b/>
          <w:i/>
          <w:lang w:eastAsia="es-CO"/>
        </w:rPr>
      </w:pPr>
    </w:p>
    <w:p w:rsidR="002C6B20" w:rsidRPr="002C6B20" w:rsidRDefault="002C6B20" w:rsidP="002C6B20">
      <w:pPr>
        <w:pStyle w:val="Prrafodelista"/>
        <w:numPr>
          <w:ilvl w:val="0"/>
          <w:numId w:val="18"/>
        </w:numPr>
        <w:spacing w:after="0" w:line="240" w:lineRule="auto"/>
        <w:jc w:val="both"/>
        <w:rPr>
          <w:rFonts w:ascii="Arial" w:eastAsia="Times New Roman" w:hAnsi="Arial" w:cs="Arial"/>
          <w:lang w:eastAsia="es-CO"/>
        </w:rPr>
      </w:pPr>
      <w:r>
        <w:rPr>
          <w:rFonts w:ascii="Arial" w:eastAsia="Times New Roman" w:hAnsi="Arial" w:cs="Arial"/>
          <w:lang w:eastAsia="es-CO"/>
        </w:rPr>
        <w:lastRenderedPageBreak/>
        <w:t>Garantizar la entrega de t</w:t>
      </w:r>
      <w:r w:rsidRPr="002C6B20">
        <w:rPr>
          <w:rFonts w:ascii="Arial" w:eastAsia="Times New Roman" w:hAnsi="Arial" w:cs="Arial"/>
          <w:lang w:eastAsia="es-CO"/>
        </w:rPr>
        <w:t xml:space="preserve">odos los residuos </w:t>
      </w:r>
      <w:r>
        <w:rPr>
          <w:rFonts w:ascii="Arial" w:eastAsia="Times New Roman" w:hAnsi="Arial" w:cs="Arial"/>
          <w:lang w:eastAsia="es-CO"/>
        </w:rPr>
        <w:t>peligrosos</w:t>
      </w:r>
      <w:r w:rsidR="005A20B2">
        <w:rPr>
          <w:rFonts w:ascii="Arial" w:eastAsia="Times New Roman" w:hAnsi="Arial" w:cs="Arial"/>
          <w:lang w:eastAsia="es-CO"/>
        </w:rPr>
        <w:t xml:space="preserve">, </w:t>
      </w:r>
      <w:r w:rsidR="005C1ACD">
        <w:rPr>
          <w:rFonts w:ascii="Arial" w:eastAsia="Times New Roman" w:hAnsi="Arial" w:cs="Arial"/>
          <w:lang w:eastAsia="es-CO"/>
        </w:rPr>
        <w:t>especiales generados</w:t>
      </w:r>
      <w:r w:rsidRPr="002C6B20">
        <w:rPr>
          <w:rFonts w:ascii="Arial" w:eastAsia="Times New Roman" w:hAnsi="Arial" w:cs="Arial"/>
          <w:lang w:eastAsia="es-CO"/>
        </w:rPr>
        <w:t xml:space="preserve"> por la entidad con características de peligrosidad a gestores que cuenten con autorización ambiental para su disposición final.</w:t>
      </w:r>
    </w:p>
    <w:p w:rsidR="00A65FC6" w:rsidRDefault="00A65FC6" w:rsidP="006B5BD4">
      <w:pPr>
        <w:spacing w:after="0" w:line="240" w:lineRule="auto"/>
        <w:jc w:val="both"/>
        <w:rPr>
          <w:rFonts w:ascii="Arial" w:eastAsia="Times New Roman" w:hAnsi="Arial" w:cs="Arial"/>
          <w:b/>
          <w:i/>
          <w:lang w:eastAsia="es-CO"/>
        </w:rPr>
      </w:pPr>
    </w:p>
    <w:p w:rsidR="000971CF" w:rsidRPr="006B5BD4" w:rsidRDefault="005A20B2" w:rsidP="000971CF">
      <w:pPr>
        <w:pStyle w:val="Prrafodelista"/>
        <w:numPr>
          <w:ilvl w:val="0"/>
          <w:numId w:val="18"/>
        </w:numPr>
        <w:spacing w:after="0" w:line="240" w:lineRule="auto"/>
        <w:jc w:val="both"/>
        <w:rPr>
          <w:rFonts w:ascii="Arial" w:eastAsia="Times New Roman" w:hAnsi="Arial" w:cs="Arial"/>
          <w:lang w:eastAsia="es-CO"/>
        </w:rPr>
      </w:pPr>
      <w:r>
        <w:rPr>
          <w:rFonts w:ascii="Arial" w:eastAsia="Times New Roman" w:hAnsi="Arial" w:cs="Arial"/>
          <w:lang w:eastAsia="es-CO"/>
        </w:rPr>
        <w:t xml:space="preserve">Fomentar el uso de insumos de aseo que sean </w:t>
      </w:r>
      <w:r w:rsidR="000971CF" w:rsidRPr="006B5BD4">
        <w:rPr>
          <w:rFonts w:ascii="Arial" w:eastAsia="Times New Roman" w:hAnsi="Arial" w:cs="Arial"/>
          <w:lang w:eastAsia="es-CO"/>
        </w:rPr>
        <w:t>biodegradables y libres de agentes químicos altamente contaminantes que puedan ocasionar daños al medio ambiente o a la salud de funcionarios, contratistas y participantes de la SDIS.</w:t>
      </w:r>
    </w:p>
    <w:p w:rsidR="000971CF" w:rsidRPr="006B5BD4" w:rsidRDefault="000971CF" w:rsidP="000971CF">
      <w:pPr>
        <w:spacing w:after="0" w:line="240" w:lineRule="auto"/>
        <w:jc w:val="both"/>
        <w:rPr>
          <w:rFonts w:ascii="Arial" w:eastAsia="Times New Roman" w:hAnsi="Arial" w:cs="Arial"/>
          <w:lang w:eastAsia="es-CO"/>
        </w:rPr>
      </w:pPr>
    </w:p>
    <w:p w:rsidR="006B5BD4" w:rsidRDefault="009510D2" w:rsidP="006B5BD4">
      <w:pPr>
        <w:pStyle w:val="Prrafodelista"/>
        <w:numPr>
          <w:ilvl w:val="0"/>
          <w:numId w:val="18"/>
        </w:numPr>
        <w:spacing w:after="0" w:line="240" w:lineRule="auto"/>
        <w:jc w:val="both"/>
        <w:rPr>
          <w:rFonts w:ascii="Arial" w:eastAsia="Times New Roman" w:hAnsi="Arial" w:cs="Arial"/>
          <w:lang w:eastAsia="es-CO"/>
        </w:rPr>
      </w:pPr>
      <w:r>
        <w:rPr>
          <w:rFonts w:ascii="Arial" w:eastAsia="Times New Roman" w:hAnsi="Arial" w:cs="Arial"/>
          <w:lang w:eastAsia="es-CO"/>
        </w:rPr>
        <w:t>Garantizar que</w:t>
      </w:r>
      <w:r w:rsidR="006B5BD4" w:rsidRPr="00B814F5">
        <w:rPr>
          <w:rFonts w:ascii="Arial" w:eastAsia="Times New Roman" w:hAnsi="Arial" w:cs="Arial"/>
          <w:lang w:eastAsia="es-CO"/>
        </w:rPr>
        <w:t xml:space="preserve"> los contratistas que presten el servicio de reforzamiento </w:t>
      </w:r>
      <w:r w:rsidR="00B814F5" w:rsidRPr="00B814F5">
        <w:rPr>
          <w:rFonts w:ascii="Arial" w:eastAsia="Times New Roman" w:hAnsi="Arial" w:cs="Arial"/>
          <w:lang w:eastAsia="es-CO"/>
        </w:rPr>
        <w:t>estructural, mantenimiento, obras nuevas o infraestructura en general</w:t>
      </w:r>
      <w:r w:rsidR="006B5BD4" w:rsidRPr="00B814F5">
        <w:rPr>
          <w:rFonts w:ascii="Arial" w:eastAsia="Times New Roman" w:hAnsi="Arial" w:cs="Arial"/>
          <w:lang w:eastAsia="es-CO"/>
        </w:rPr>
        <w:t xml:space="preserve">, deben disponer de los </w:t>
      </w:r>
      <w:r w:rsidR="00B814F5" w:rsidRPr="00B814F5">
        <w:rPr>
          <w:rFonts w:ascii="Arial" w:eastAsia="Times New Roman" w:hAnsi="Arial" w:cs="Arial"/>
          <w:lang w:eastAsia="es-CO"/>
        </w:rPr>
        <w:t>residuos de construcción y demolición (RCD) generados, dando cumplimiento a las directrices necesarias, contempladas en la Resolución 1115 del 2012, Resolución 932 del 2015 y Decreto 586 de 2015, para la gestión integral de los RCD.</w:t>
      </w:r>
    </w:p>
    <w:p w:rsidR="00C81F67" w:rsidRPr="00C81F67" w:rsidRDefault="00C81F67" w:rsidP="00C81F67">
      <w:pPr>
        <w:pStyle w:val="Prrafodelista"/>
        <w:rPr>
          <w:rFonts w:ascii="Arial" w:eastAsia="Times New Roman" w:hAnsi="Arial" w:cs="Arial"/>
          <w:lang w:eastAsia="es-CO"/>
        </w:rPr>
      </w:pPr>
    </w:p>
    <w:p w:rsidR="007019BC" w:rsidRDefault="007019BC" w:rsidP="006B5BD4">
      <w:pPr>
        <w:pStyle w:val="Prrafodelista"/>
        <w:numPr>
          <w:ilvl w:val="0"/>
          <w:numId w:val="18"/>
        </w:numPr>
        <w:spacing w:after="0" w:line="240" w:lineRule="auto"/>
        <w:jc w:val="both"/>
        <w:rPr>
          <w:rFonts w:ascii="Arial" w:eastAsia="Times New Roman" w:hAnsi="Arial" w:cs="Arial"/>
          <w:lang w:eastAsia="es-CO"/>
        </w:rPr>
      </w:pPr>
      <w:r>
        <w:rPr>
          <w:rFonts w:ascii="Arial" w:eastAsia="Times New Roman" w:hAnsi="Arial" w:cs="Arial"/>
          <w:lang w:eastAsia="es-CO"/>
        </w:rPr>
        <w:t>Garantizar que el 100% de unidades operativas con administración tercerizada, que realicen preparación y cocción de alimentos, cuenten con el registro como generador de aceite vegetal usado</w:t>
      </w:r>
      <w:r w:rsidR="005A20B2">
        <w:rPr>
          <w:rFonts w:ascii="Arial" w:eastAsia="Times New Roman" w:hAnsi="Arial" w:cs="Arial"/>
          <w:lang w:eastAsia="es-CO"/>
        </w:rPr>
        <w:t xml:space="preserve"> en cada vigencia</w:t>
      </w:r>
      <w:r>
        <w:rPr>
          <w:rFonts w:ascii="Arial" w:eastAsia="Times New Roman" w:hAnsi="Arial" w:cs="Arial"/>
          <w:lang w:eastAsia="es-CO"/>
        </w:rPr>
        <w:t>.</w:t>
      </w:r>
    </w:p>
    <w:p w:rsidR="00A65FC6" w:rsidRPr="00A65FC6" w:rsidRDefault="00A65FC6" w:rsidP="00A65FC6">
      <w:pPr>
        <w:pStyle w:val="Prrafodelista"/>
        <w:rPr>
          <w:rFonts w:ascii="Arial" w:eastAsia="Times New Roman" w:hAnsi="Arial" w:cs="Arial"/>
          <w:lang w:eastAsia="es-CO"/>
        </w:rPr>
      </w:pPr>
    </w:p>
    <w:p w:rsidR="00A65FC6" w:rsidRDefault="00A65FC6" w:rsidP="00A65FC6">
      <w:pPr>
        <w:pStyle w:val="Prrafodelista"/>
        <w:numPr>
          <w:ilvl w:val="0"/>
          <w:numId w:val="18"/>
        </w:numPr>
        <w:spacing w:after="0" w:line="240" w:lineRule="auto"/>
        <w:jc w:val="both"/>
        <w:rPr>
          <w:rFonts w:ascii="Arial" w:eastAsia="Times New Roman" w:hAnsi="Arial" w:cs="Arial"/>
          <w:lang w:eastAsia="es-CO"/>
        </w:rPr>
      </w:pPr>
      <w:r>
        <w:rPr>
          <w:rFonts w:ascii="Arial" w:eastAsia="Times New Roman" w:hAnsi="Arial" w:cs="Arial"/>
          <w:lang w:eastAsia="es-CO"/>
        </w:rPr>
        <w:t>Realizar la recolección y aprovechamiento del 100% del aceite vegetal usado generado en los servicios sociales de la Entidad que lleven a cabo la actividad de preparación y cocción de alimentos</w:t>
      </w:r>
      <w:r w:rsidR="005A20B2">
        <w:rPr>
          <w:rFonts w:ascii="Arial" w:eastAsia="Times New Roman" w:hAnsi="Arial" w:cs="Arial"/>
          <w:lang w:eastAsia="es-CO"/>
        </w:rPr>
        <w:t xml:space="preserve"> en cada vigencia</w:t>
      </w:r>
      <w:r>
        <w:rPr>
          <w:rFonts w:ascii="Arial" w:eastAsia="Times New Roman" w:hAnsi="Arial" w:cs="Arial"/>
          <w:lang w:eastAsia="es-CO"/>
        </w:rPr>
        <w:t>.</w:t>
      </w:r>
    </w:p>
    <w:p w:rsidR="003A1BD4" w:rsidRPr="003A1BD4" w:rsidRDefault="003A1BD4" w:rsidP="003A1BD4">
      <w:pPr>
        <w:pStyle w:val="Prrafodelista"/>
        <w:rPr>
          <w:rFonts w:ascii="Arial" w:eastAsia="Times New Roman" w:hAnsi="Arial" w:cs="Arial"/>
          <w:lang w:eastAsia="es-CO"/>
        </w:rPr>
      </w:pPr>
    </w:p>
    <w:p w:rsidR="003A1BD4" w:rsidRDefault="003A1BD4" w:rsidP="00A65FC6">
      <w:pPr>
        <w:pStyle w:val="Prrafodelista"/>
        <w:numPr>
          <w:ilvl w:val="0"/>
          <w:numId w:val="18"/>
        </w:numPr>
        <w:spacing w:after="0" w:line="240" w:lineRule="auto"/>
        <w:jc w:val="both"/>
        <w:rPr>
          <w:rFonts w:ascii="Arial" w:eastAsia="Times New Roman" w:hAnsi="Arial" w:cs="Arial"/>
          <w:lang w:eastAsia="es-CO"/>
        </w:rPr>
      </w:pPr>
      <w:r>
        <w:rPr>
          <w:rFonts w:ascii="Arial" w:eastAsia="Times New Roman" w:hAnsi="Arial" w:cs="Arial"/>
          <w:lang w:eastAsia="es-CO"/>
        </w:rPr>
        <w:t>Fomentar anualmente en los funcionarios, contratistas y la comunidad el manejo integral de los Aceites Vegetales Usados.</w:t>
      </w:r>
    </w:p>
    <w:p w:rsidR="0070769E" w:rsidRPr="00C845C3" w:rsidRDefault="0070769E" w:rsidP="005A20B2">
      <w:pPr>
        <w:pStyle w:val="Prrafodelista"/>
        <w:spacing w:after="0" w:line="240" w:lineRule="auto"/>
        <w:jc w:val="both"/>
        <w:rPr>
          <w:rFonts w:ascii="Arial" w:eastAsia="Times New Roman" w:hAnsi="Arial" w:cs="Arial"/>
          <w:lang w:eastAsia="es-CO"/>
        </w:rPr>
      </w:pPr>
    </w:p>
    <w:p w:rsidR="005A20B2" w:rsidRDefault="005A20B2" w:rsidP="005A20B2">
      <w:pPr>
        <w:spacing w:after="0" w:line="240" w:lineRule="auto"/>
        <w:jc w:val="both"/>
        <w:rPr>
          <w:rFonts w:ascii="Arial" w:eastAsia="Times New Roman" w:hAnsi="Arial" w:cs="Arial"/>
          <w:b/>
          <w:i/>
          <w:lang w:eastAsia="es-CO"/>
        </w:rPr>
      </w:pPr>
      <w:r w:rsidRPr="005A20B2">
        <w:rPr>
          <w:rFonts w:ascii="Arial" w:eastAsia="Times New Roman" w:hAnsi="Arial" w:cs="Arial"/>
          <w:b/>
          <w:i/>
          <w:lang w:eastAsia="es-CO"/>
        </w:rPr>
        <w:t>Cláusulas ambientales</w:t>
      </w:r>
    </w:p>
    <w:p w:rsidR="003A1BD4" w:rsidRDefault="003A1BD4" w:rsidP="005A20B2">
      <w:pPr>
        <w:spacing w:after="0" w:line="240" w:lineRule="auto"/>
        <w:jc w:val="both"/>
        <w:rPr>
          <w:rFonts w:ascii="Arial" w:eastAsia="Times New Roman" w:hAnsi="Arial" w:cs="Arial"/>
          <w:b/>
          <w:i/>
          <w:lang w:eastAsia="es-CO"/>
        </w:rPr>
      </w:pPr>
    </w:p>
    <w:p w:rsidR="003A1BD4" w:rsidRPr="00FB551E" w:rsidRDefault="003A1BD4" w:rsidP="003A1BD4">
      <w:pPr>
        <w:pStyle w:val="Prrafodelista"/>
        <w:numPr>
          <w:ilvl w:val="0"/>
          <w:numId w:val="22"/>
        </w:numPr>
        <w:spacing w:after="0" w:line="240" w:lineRule="auto"/>
        <w:jc w:val="both"/>
        <w:rPr>
          <w:rFonts w:ascii="Arial" w:eastAsia="Times New Roman" w:hAnsi="Arial" w:cs="Arial"/>
          <w:b/>
          <w:i/>
          <w:lang w:eastAsia="es-CO"/>
        </w:rPr>
      </w:pPr>
      <w:r>
        <w:rPr>
          <w:rFonts w:ascii="Arial" w:eastAsia="Times New Roman" w:hAnsi="Arial" w:cs="Arial"/>
          <w:lang w:eastAsia="es-CO"/>
        </w:rPr>
        <w:t xml:space="preserve">Realizar anualmente la inclusión de </w:t>
      </w:r>
      <w:r w:rsidR="005C1ACD">
        <w:rPr>
          <w:rFonts w:ascii="Arial" w:eastAsia="Times New Roman" w:hAnsi="Arial" w:cs="Arial"/>
          <w:lang w:eastAsia="es-CO"/>
        </w:rPr>
        <w:t>cláusulas</w:t>
      </w:r>
      <w:r>
        <w:rPr>
          <w:rFonts w:ascii="Arial" w:eastAsia="Times New Roman" w:hAnsi="Arial" w:cs="Arial"/>
          <w:lang w:eastAsia="es-CO"/>
        </w:rPr>
        <w:t xml:space="preserve"> ambientales a los </w:t>
      </w:r>
      <w:r w:rsidR="00FB551E">
        <w:rPr>
          <w:rFonts w:ascii="Arial" w:eastAsia="Times New Roman" w:hAnsi="Arial" w:cs="Arial"/>
          <w:lang w:eastAsia="es-CO"/>
        </w:rPr>
        <w:t>contratos</w:t>
      </w:r>
      <w:r>
        <w:rPr>
          <w:rFonts w:ascii="Arial" w:eastAsia="Times New Roman" w:hAnsi="Arial" w:cs="Arial"/>
          <w:lang w:eastAsia="es-CO"/>
        </w:rPr>
        <w:t xml:space="preserve"> que en la </w:t>
      </w:r>
      <w:r w:rsidR="00FB551E">
        <w:rPr>
          <w:rFonts w:ascii="Arial" w:eastAsia="Times New Roman" w:hAnsi="Arial" w:cs="Arial"/>
          <w:lang w:eastAsia="es-CO"/>
        </w:rPr>
        <w:t>ejecución</w:t>
      </w:r>
      <w:r>
        <w:rPr>
          <w:rFonts w:ascii="Arial" w:eastAsia="Times New Roman" w:hAnsi="Arial" w:cs="Arial"/>
          <w:lang w:eastAsia="es-CO"/>
        </w:rPr>
        <w:t xml:space="preserve"> de su objetivo</w:t>
      </w:r>
      <w:r w:rsidR="00FB551E">
        <w:rPr>
          <w:rFonts w:ascii="Arial" w:eastAsia="Times New Roman" w:hAnsi="Arial" w:cs="Arial"/>
          <w:lang w:eastAsia="es-CO"/>
        </w:rPr>
        <w:t xml:space="preserve"> contractual </w:t>
      </w:r>
      <w:r>
        <w:rPr>
          <w:rFonts w:ascii="Arial" w:eastAsia="Times New Roman" w:hAnsi="Arial" w:cs="Arial"/>
          <w:lang w:eastAsia="es-CO"/>
        </w:rPr>
        <w:t xml:space="preserve">generen </w:t>
      </w:r>
      <w:r w:rsidR="00FB551E">
        <w:rPr>
          <w:rFonts w:ascii="Arial" w:eastAsia="Times New Roman" w:hAnsi="Arial" w:cs="Arial"/>
          <w:lang w:eastAsia="es-CO"/>
        </w:rPr>
        <w:t>residuos, con el fin de garantizar la gestión integral y reducción de los mismos.</w:t>
      </w:r>
      <w:r>
        <w:rPr>
          <w:rFonts w:ascii="Arial" w:eastAsia="Times New Roman" w:hAnsi="Arial" w:cs="Arial"/>
          <w:lang w:eastAsia="es-CO"/>
        </w:rPr>
        <w:t xml:space="preserve"> </w:t>
      </w:r>
    </w:p>
    <w:p w:rsidR="00FB551E" w:rsidRPr="00FB551E" w:rsidRDefault="00FB551E" w:rsidP="00FB551E">
      <w:pPr>
        <w:pStyle w:val="Prrafodelista"/>
        <w:spacing w:after="0" w:line="240" w:lineRule="auto"/>
        <w:jc w:val="both"/>
        <w:rPr>
          <w:rFonts w:ascii="Arial" w:eastAsia="Times New Roman" w:hAnsi="Arial" w:cs="Arial"/>
          <w:b/>
          <w:i/>
          <w:lang w:eastAsia="es-CO"/>
        </w:rPr>
      </w:pPr>
    </w:p>
    <w:p w:rsidR="00FB551E" w:rsidRPr="003A1BD4" w:rsidRDefault="00FB551E" w:rsidP="003A1BD4">
      <w:pPr>
        <w:pStyle w:val="Prrafodelista"/>
        <w:numPr>
          <w:ilvl w:val="0"/>
          <w:numId w:val="22"/>
        </w:numPr>
        <w:spacing w:after="0" w:line="240" w:lineRule="auto"/>
        <w:jc w:val="both"/>
        <w:rPr>
          <w:rFonts w:ascii="Arial" w:eastAsia="Times New Roman" w:hAnsi="Arial" w:cs="Arial"/>
          <w:b/>
          <w:i/>
          <w:lang w:eastAsia="es-CO"/>
        </w:rPr>
      </w:pPr>
      <w:r>
        <w:rPr>
          <w:rFonts w:ascii="Arial" w:eastAsia="Times New Roman" w:hAnsi="Arial" w:cs="Arial"/>
          <w:lang w:eastAsia="es-CO"/>
        </w:rPr>
        <w:t>Realizar el seguimiento mensual al cumplimiento de la</w:t>
      </w:r>
      <w:r w:rsidR="005C1ACD">
        <w:rPr>
          <w:rFonts w:ascii="Arial" w:eastAsia="Times New Roman" w:hAnsi="Arial" w:cs="Arial"/>
          <w:lang w:eastAsia="es-CO"/>
        </w:rPr>
        <w:t>s</w:t>
      </w:r>
      <w:r>
        <w:rPr>
          <w:rFonts w:ascii="Arial" w:eastAsia="Times New Roman" w:hAnsi="Arial" w:cs="Arial"/>
          <w:lang w:eastAsia="es-CO"/>
        </w:rPr>
        <w:t xml:space="preserve"> cl</w:t>
      </w:r>
      <w:r w:rsidR="005C1ACD">
        <w:rPr>
          <w:rFonts w:ascii="Arial" w:eastAsia="Times New Roman" w:hAnsi="Arial" w:cs="Arial"/>
          <w:lang w:eastAsia="es-CO"/>
        </w:rPr>
        <w:t>áusulas</w:t>
      </w:r>
      <w:r>
        <w:rPr>
          <w:rFonts w:ascii="Arial" w:eastAsia="Times New Roman" w:hAnsi="Arial" w:cs="Arial"/>
          <w:lang w:eastAsia="es-CO"/>
        </w:rPr>
        <w:t xml:space="preserve"> ambientales a los contratos que en la ejecución de su objetivo contractual generen residuos. </w:t>
      </w:r>
    </w:p>
    <w:p w:rsidR="0048611F" w:rsidRPr="00D93017" w:rsidRDefault="0048611F" w:rsidP="00D93017">
      <w:pPr>
        <w:pStyle w:val="Ttulo1"/>
        <w:numPr>
          <w:ilvl w:val="0"/>
          <w:numId w:val="15"/>
        </w:numPr>
        <w:tabs>
          <w:tab w:val="clear" w:pos="0"/>
        </w:tabs>
        <w:ind w:left="360"/>
        <w:rPr>
          <w:rFonts w:ascii="Arial" w:hAnsi="Arial"/>
          <w:b/>
          <w:color w:val="auto"/>
          <w:sz w:val="22"/>
        </w:rPr>
      </w:pPr>
      <w:bookmarkStart w:id="11" w:name="_Toc505934867"/>
      <w:r w:rsidRPr="00D93017">
        <w:rPr>
          <w:rFonts w:ascii="Arial" w:hAnsi="Arial"/>
          <w:b/>
          <w:color w:val="auto"/>
          <w:sz w:val="22"/>
        </w:rPr>
        <w:t>Evaluación</w:t>
      </w:r>
      <w:r w:rsidR="00AD40FD" w:rsidRPr="00AD40FD">
        <w:rPr>
          <w:rFonts w:eastAsia="Arial"/>
        </w:rPr>
        <w:t xml:space="preserve"> </w:t>
      </w:r>
      <w:r w:rsidR="00AD40FD" w:rsidRPr="00AD40FD">
        <w:rPr>
          <w:rFonts w:ascii="Arial" w:hAnsi="Arial"/>
          <w:b/>
          <w:color w:val="auto"/>
          <w:sz w:val="22"/>
        </w:rPr>
        <w:t>del lineamiento o política interna</w:t>
      </w:r>
      <w:bookmarkEnd w:id="11"/>
    </w:p>
    <w:p w:rsidR="0048611F" w:rsidRPr="00E21047" w:rsidRDefault="0048611F" w:rsidP="0048611F">
      <w:pPr>
        <w:spacing w:after="0" w:line="240" w:lineRule="auto"/>
        <w:jc w:val="both"/>
        <w:rPr>
          <w:rFonts w:ascii="Arial" w:hAnsi="Arial" w:cs="Arial"/>
          <w:i/>
        </w:rPr>
      </w:pPr>
    </w:p>
    <w:p w:rsidR="00233749" w:rsidRPr="00233749" w:rsidRDefault="00233749" w:rsidP="00233749">
      <w:pPr>
        <w:pStyle w:val="Prrafodelista"/>
        <w:spacing w:after="0" w:line="240" w:lineRule="auto"/>
        <w:ind w:left="0"/>
        <w:jc w:val="both"/>
        <w:rPr>
          <w:rFonts w:ascii="Arial" w:eastAsia="Times New Roman" w:hAnsi="Arial" w:cs="Arial"/>
          <w:lang w:eastAsia="es-CO"/>
        </w:rPr>
      </w:pPr>
      <w:r w:rsidRPr="00233749">
        <w:rPr>
          <w:rFonts w:ascii="Arial" w:eastAsia="Times New Roman" w:hAnsi="Arial" w:cs="Arial"/>
          <w:lang w:eastAsia="es-CO"/>
        </w:rPr>
        <w:t>La Entidad adelantará anualmente la evaluación de la implementación de</w:t>
      </w:r>
      <w:r w:rsidR="005C1ACD">
        <w:rPr>
          <w:rFonts w:ascii="Arial" w:eastAsia="Times New Roman" w:hAnsi="Arial" w:cs="Arial"/>
          <w:lang w:eastAsia="es-CO"/>
        </w:rPr>
        <w:t xml:space="preserve"> </w:t>
      </w:r>
      <w:r w:rsidRPr="00233749">
        <w:rPr>
          <w:rFonts w:ascii="Arial" w:eastAsia="Times New Roman" w:hAnsi="Arial" w:cs="Arial"/>
          <w:lang w:eastAsia="es-CO"/>
        </w:rPr>
        <w:t>l</w:t>
      </w:r>
      <w:r w:rsidR="005C1ACD">
        <w:rPr>
          <w:rFonts w:ascii="Arial" w:eastAsia="Times New Roman" w:hAnsi="Arial" w:cs="Arial"/>
          <w:lang w:eastAsia="es-CO"/>
        </w:rPr>
        <w:t>a</w:t>
      </w:r>
      <w:r w:rsidRPr="00233749">
        <w:rPr>
          <w:rFonts w:ascii="Arial" w:eastAsia="Times New Roman" w:hAnsi="Arial" w:cs="Arial"/>
          <w:lang w:eastAsia="es-CO"/>
        </w:rPr>
        <w:t xml:space="preserve"> presente política, con el propósito de evaluar sus resultados y necesidades de actualización.</w:t>
      </w:r>
    </w:p>
    <w:p w:rsidR="00233749" w:rsidRPr="00233749" w:rsidRDefault="00233749" w:rsidP="00233749">
      <w:pPr>
        <w:pStyle w:val="Prrafodelista"/>
        <w:spacing w:after="0" w:line="240" w:lineRule="auto"/>
        <w:ind w:left="0"/>
        <w:jc w:val="both"/>
        <w:rPr>
          <w:rFonts w:ascii="Arial" w:eastAsia="Arial" w:hAnsi="Arial" w:cs="Arial"/>
        </w:rPr>
      </w:pPr>
    </w:p>
    <w:p w:rsidR="00233749" w:rsidRPr="00233749" w:rsidRDefault="00233749" w:rsidP="00233749">
      <w:pPr>
        <w:pStyle w:val="Prrafodelista"/>
        <w:spacing w:after="0" w:line="240" w:lineRule="auto"/>
        <w:ind w:left="0"/>
        <w:jc w:val="center"/>
        <w:rPr>
          <w:rFonts w:ascii="Arial" w:eastAsia="Arial" w:hAnsi="Arial" w:cs="Arial"/>
          <w:b/>
          <w:i/>
        </w:rPr>
      </w:pPr>
      <w:r w:rsidRPr="00233749">
        <w:rPr>
          <w:rFonts w:ascii="Arial" w:eastAsia="Arial" w:hAnsi="Arial" w:cs="Arial"/>
          <w:b/>
          <w:i/>
        </w:rPr>
        <w:t>(Sumatoria de los porcentajes de implementación de las estrategias ejecutadas por vigencia) / (Nú</w:t>
      </w:r>
      <w:r w:rsidR="005E69A9">
        <w:rPr>
          <w:rFonts w:ascii="Arial" w:eastAsia="Arial" w:hAnsi="Arial" w:cs="Arial"/>
          <w:b/>
          <w:i/>
        </w:rPr>
        <w:t>mero de estrategias propuestas)</w:t>
      </w:r>
    </w:p>
    <w:p w:rsidR="0048611F" w:rsidRPr="00E21047" w:rsidRDefault="0048611F" w:rsidP="00D93017">
      <w:pPr>
        <w:pStyle w:val="Ttulo1"/>
        <w:numPr>
          <w:ilvl w:val="0"/>
          <w:numId w:val="15"/>
        </w:numPr>
        <w:tabs>
          <w:tab w:val="clear" w:pos="0"/>
        </w:tabs>
        <w:ind w:left="360"/>
        <w:rPr>
          <w:rFonts w:ascii="Arial" w:hAnsi="Arial" w:cs="Arial"/>
          <w:color w:val="auto"/>
          <w:sz w:val="22"/>
          <w:szCs w:val="22"/>
        </w:rPr>
      </w:pPr>
      <w:bookmarkStart w:id="12" w:name="_Toc505934868"/>
      <w:r w:rsidRPr="00D93017">
        <w:rPr>
          <w:rFonts w:ascii="Arial" w:hAnsi="Arial"/>
          <w:b/>
          <w:color w:val="auto"/>
          <w:sz w:val="22"/>
        </w:rPr>
        <w:t>Responsabilidades y competencias</w:t>
      </w:r>
      <w:bookmarkEnd w:id="12"/>
    </w:p>
    <w:p w:rsidR="0048611F" w:rsidRPr="00E21047" w:rsidRDefault="0048611F" w:rsidP="0048611F">
      <w:pPr>
        <w:spacing w:after="0" w:line="240" w:lineRule="auto"/>
        <w:jc w:val="both"/>
        <w:rPr>
          <w:rFonts w:ascii="Arial" w:hAnsi="Arial" w:cs="Arial"/>
          <w:i/>
        </w:rPr>
      </w:pPr>
    </w:p>
    <w:p w:rsidR="00233749" w:rsidRPr="00233749" w:rsidRDefault="00233749" w:rsidP="00233749">
      <w:pPr>
        <w:pStyle w:val="Prrafodelista"/>
        <w:spacing w:after="0" w:line="240" w:lineRule="auto"/>
        <w:ind w:left="0"/>
        <w:jc w:val="both"/>
        <w:rPr>
          <w:rFonts w:ascii="Arial" w:eastAsia="Times New Roman" w:hAnsi="Arial" w:cs="Arial"/>
          <w:lang w:eastAsia="es-CO"/>
        </w:rPr>
      </w:pPr>
      <w:r w:rsidRPr="00233749">
        <w:rPr>
          <w:rFonts w:ascii="Arial" w:eastAsia="Times New Roman" w:hAnsi="Arial" w:cs="Arial"/>
          <w:lang w:eastAsia="es-CO"/>
        </w:rPr>
        <w:t xml:space="preserve">Es responsabilidad de todos los funcionarios, contratistas, participantes y partes interesadas cumplir la Política Cero </w:t>
      </w:r>
      <w:r>
        <w:rPr>
          <w:rFonts w:ascii="Arial" w:eastAsia="Times New Roman" w:hAnsi="Arial" w:cs="Arial"/>
          <w:lang w:eastAsia="es-CO"/>
        </w:rPr>
        <w:t>Residuos</w:t>
      </w:r>
      <w:r w:rsidRPr="00233749">
        <w:rPr>
          <w:rFonts w:ascii="Arial" w:eastAsia="Times New Roman" w:hAnsi="Arial" w:cs="Arial"/>
          <w:lang w:eastAsia="es-CO"/>
        </w:rPr>
        <w:t xml:space="preserve">. </w:t>
      </w:r>
    </w:p>
    <w:p w:rsidR="00233749" w:rsidRPr="00233749" w:rsidRDefault="00233749" w:rsidP="00233749">
      <w:pPr>
        <w:pStyle w:val="Prrafodelista"/>
        <w:spacing w:after="0" w:line="240" w:lineRule="auto"/>
        <w:ind w:left="0"/>
        <w:jc w:val="both"/>
        <w:rPr>
          <w:rFonts w:ascii="Arial" w:eastAsia="Times New Roman" w:hAnsi="Arial" w:cs="Arial"/>
          <w:lang w:eastAsia="es-CO"/>
        </w:rPr>
      </w:pPr>
    </w:p>
    <w:p w:rsidR="00425337" w:rsidRPr="00DC386E" w:rsidRDefault="00425337" w:rsidP="00425337">
      <w:pPr>
        <w:spacing w:after="0" w:line="240" w:lineRule="auto"/>
        <w:jc w:val="both"/>
        <w:rPr>
          <w:rFonts w:ascii="Arial" w:eastAsia="Times New Roman" w:hAnsi="Arial" w:cs="Arial"/>
          <w:lang w:eastAsia="es-CO"/>
        </w:rPr>
      </w:pPr>
      <w:r>
        <w:rPr>
          <w:rFonts w:ascii="Arial" w:eastAsia="Times New Roman" w:hAnsi="Arial" w:cs="Arial"/>
          <w:lang w:eastAsia="es-CO"/>
        </w:rPr>
        <w:lastRenderedPageBreak/>
        <w:t>El</w:t>
      </w:r>
      <w:r w:rsidRPr="00DC386E">
        <w:rPr>
          <w:rFonts w:ascii="Arial" w:eastAsia="Times New Roman" w:hAnsi="Arial" w:cs="Arial"/>
          <w:lang w:eastAsia="es-CO"/>
        </w:rPr>
        <w:t xml:space="preserve"> seguimiento, evaluación y revisión estará a cargo </w:t>
      </w:r>
      <w:r>
        <w:rPr>
          <w:rFonts w:ascii="Arial" w:eastAsia="Times New Roman" w:hAnsi="Arial" w:cs="Arial"/>
          <w:lang w:eastAsia="es-CO"/>
        </w:rPr>
        <w:t>de la Dirección de Gestión Corporativa, Subdirección Administrativa y Financiera -</w:t>
      </w:r>
      <w:r w:rsidRPr="00DC386E">
        <w:rPr>
          <w:rFonts w:ascii="Arial" w:eastAsia="Times New Roman" w:hAnsi="Arial" w:cs="Arial"/>
          <w:lang w:eastAsia="es-CO"/>
        </w:rPr>
        <w:t xml:space="preserve"> Área de Gestión Ambiental.</w:t>
      </w:r>
    </w:p>
    <w:p w:rsidR="00233749" w:rsidRPr="00233749" w:rsidRDefault="00233749" w:rsidP="00233749">
      <w:pPr>
        <w:pStyle w:val="Prrafodelista"/>
        <w:spacing w:after="0" w:line="240" w:lineRule="auto"/>
        <w:ind w:left="0"/>
        <w:jc w:val="both"/>
        <w:rPr>
          <w:rFonts w:ascii="Arial" w:eastAsia="Times New Roman" w:hAnsi="Arial" w:cs="Arial"/>
          <w:lang w:eastAsia="es-CO"/>
        </w:rPr>
      </w:pPr>
      <w:r w:rsidRPr="00233749">
        <w:rPr>
          <w:rFonts w:ascii="Arial" w:eastAsia="Times New Roman" w:hAnsi="Arial" w:cs="Arial"/>
          <w:lang w:eastAsia="es-CO"/>
        </w:rPr>
        <w:t>.</w:t>
      </w:r>
    </w:p>
    <w:p w:rsidR="00CE5C7B" w:rsidRPr="00D93017" w:rsidRDefault="00524D18" w:rsidP="00D93017">
      <w:pPr>
        <w:pStyle w:val="Ttulo1"/>
        <w:numPr>
          <w:ilvl w:val="0"/>
          <w:numId w:val="15"/>
        </w:numPr>
        <w:tabs>
          <w:tab w:val="clear" w:pos="0"/>
        </w:tabs>
        <w:ind w:left="360"/>
        <w:rPr>
          <w:rFonts w:ascii="Arial" w:hAnsi="Arial"/>
          <w:b/>
          <w:color w:val="auto"/>
          <w:sz w:val="22"/>
        </w:rPr>
      </w:pPr>
      <w:bookmarkStart w:id="13" w:name="_Toc505934869"/>
      <w:r w:rsidRPr="00D93017">
        <w:rPr>
          <w:rFonts w:ascii="Arial" w:hAnsi="Arial"/>
          <w:b/>
          <w:color w:val="auto"/>
          <w:sz w:val="22"/>
        </w:rPr>
        <w:t xml:space="preserve">Administración del </w:t>
      </w:r>
      <w:r w:rsidR="0048611F" w:rsidRPr="00D93017">
        <w:rPr>
          <w:rFonts w:ascii="Arial" w:hAnsi="Arial"/>
          <w:b/>
          <w:color w:val="auto"/>
          <w:sz w:val="22"/>
        </w:rPr>
        <w:t>lineamiento</w:t>
      </w:r>
      <w:bookmarkEnd w:id="13"/>
    </w:p>
    <w:p w:rsidR="00524D18" w:rsidRPr="00E21047" w:rsidRDefault="00524D18" w:rsidP="0048611F">
      <w:pPr>
        <w:spacing w:after="0" w:line="240" w:lineRule="auto"/>
        <w:jc w:val="both"/>
        <w:rPr>
          <w:rFonts w:ascii="Arial" w:hAnsi="Arial" w:cs="Arial"/>
          <w:i/>
        </w:rPr>
      </w:pPr>
    </w:p>
    <w:p w:rsidR="00425337" w:rsidRPr="00425337" w:rsidRDefault="00425337" w:rsidP="00455D55">
      <w:pPr>
        <w:pStyle w:val="Prrafodelista"/>
        <w:spacing w:after="0" w:line="240" w:lineRule="auto"/>
        <w:ind w:left="0"/>
        <w:jc w:val="both"/>
        <w:rPr>
          <w:rFonts w:ascii="Arial" w:eastAsia="Times New Roman" w:hAnsi="Arial" w:cs="Arial"/>
          <w:lang w:eastAsia="es-CO"/>
        </w:rPr>
      </w:pPr>
      <w:bookmarkStart w:id="14" w:name="_Toc505934870"/>
      <w:r w:rsidRPr="00425337">
        <w:rPr>
          <w:rFonts w:ascii="Arial" w:eastAsia="Times New Roman" w:hAnsi="Arial" w:cs="Arial"/>
          <w:lang w:eastAsia="es-CO"/>
        </w:rPr>
        <w:t>Dirección de Gestión Corporativa, Subdirección Administrativa y Financiera</w:t>
      </w:r>
      <w:r w:rsidRPr="00425337" w:rsidDel="007B5F6B">
        <w:rPr>
          <w:rFonts w:ascii="Arial" w:eastAsia="Times New Roman" w:hAnsi="Arial" w:cs="Arial"/>
          <w:lang w:eastAsia="es-CO"/>
        </w:rPr>
        <w:t xml:space="preserve"> </w:t>
      </w:r>
      <w:r w:rsidRPr="00425337">
        <w:rPr>
          <w:rFonts w:ascii="Arial" w:eastAsia="Times New Roman" w:hAnsi="Arial" w:cs="Arial"/>
          <w:lang w:eastAsia="es-CO"/>
        </w:rPr>
        <w:t>- Área de Gestión Ambiental.</w:t>
      </w:r>
    </w:p>
    <w:p w:rsidR="000E50BA" w:rsidRPr="00D93017" w:rsidRDefault="000E50BA" w:rsidP="00D93017">
      <w:pPr>
        <w:pStyle w:val="Ttulo1"/>
        <w:numPr>
          <w:ilvl w:val="0"/>
          <w:numId w:val="15"/>
        </w:numPr>
        <w:tabs>
          <w:tab w:val="clear" w:pos="0"/>
        </w:tabs>
        <w:ind w:left="360"/>
        <w:rPr>
          <w:rFonts w:ascii="Arial" w:hAnsi="Arial"/>
          <w:b/>
          <w:color w:val="auto"/>
          <w:sz w:val="22"/>
        </w:rPr>
      </w:pPr>
      <w:r w:rsidRPr="00D93017">
        <w:rPr>
          <w:rFonts w:ascii="Arial" w:hAnsi="Arial"/>
          <w:b/>
          <w:color w:val="auto"/>
          <w:sz w:val="22"/>
        </w:rPr>
        <w:t>Aprobación del documento</w:t>
      </w:r>
      <w:bookmarkEnd w:id="14"/>
    </w:p>
    <w:p w:rsidR="000E50BA" w:rsidRPr="00E21047" w:rsidRDefault="000E50BA" w:rsidP="000E50BA">
      <w:pPr>
        <w:spacing w:after="0" w:line="240" w:lineRule="auto"/>
        <w:jc w:val="both"/>
        <w:rPr>
          <w:rFonts w:ascii="Arial" w:hAnsi="Arial" w:cs="Arial"/>
          <w:b/>
          <w:lang w:val="es-MX"/>
        </w:rPr>
      </w:pPr>
    </w:p>
    <w:tbl>
      <w:tblPr>
        <w:tblStyle w:val="Tablaconcuadrcula"/>
        <w:tblW w:w="4994" w:type="pct"/>
        <w:jc w:val="center"/>
        <w:tblLook w:val="04A0" w:firstRow="1" w:lastRow="0" w:firstColumn="1" w:lastColumn="0" w:noHBand="0" w:noVBand="1"/>
      </w:tblPr>
      <w:tblGrid>
        <w:gridCol w:w="1155"/>
        <w:gridCol w:w="2758"/>
        <w:gridCol w:w="2898"/>
        <w:gridCol w:w="2798"/>
      </w:tblGrid>
      <w:tr w:rsidR="000B3145" w:rsidRPr="00665C50" w:rsidTr="005E2C52">
        <w:trPr>
          <w:trHeight w:val="294"/>
          <w:jc w:val="center"/>
        </w:trPr>
        <w:tc>
          <w:tcPr>
            <w:tcW w:w="601" w:type="pct"/>
            <w:tcBorders>
              <w:top w:val="nil"/>
              <w:left w:val="nil"/>
            </w:tcBorders>
            <w:vAlign w:val="center"/>
          </w:tcPr>
          <w:p w:rsidR="000B3145" w:rsidRPr="00665C50" w:rsidRDefault="000B3145" w:rsidP="00A407B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5" w:type="pct"/>
            <w:vAlign w:val="center"/>
          </w:tcPr>
          <w:p w:rsidR="000B3145" w:rsidRPr="00665C50" w:rsidRDefault="000B3145" w:rsidP="00A407B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65C50">
              <w:rPr>
                <w:rFonts w:ascii="Arial" w:hAnsi="Arial" w:cs="Arial"/>
                <w:b/>
                <w:sz w:val="16"/>
                <w:szCs w:val="16"/>
              </w:rPr>
              <w:t>Elaboró</w:t>
            </w:r>
          </w:p>
        </w:tc>
        <w:tc>
          <w:tcPr>
            <w:tcW w:w="1508" w:type="pct"/>
            <w:vAlign w:val="center"/>
          </w:tcPr>
          <w:p w:rsidR="000B3145" w:rsidRPr="00665C50" w:rsidRDefault="000B3145" w:rsidP="00A407B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65C50">
              <w:rPr>
                <w:rFonts w:ascii="Arial" w:hAnsi="Arial" w:cs="Arial"/>
                <w:b/>
                <w:sz w:val="16"/>
                <w:szCs w:val="16"/>
              </w:rPr>
              <w:t>Revisó</w:t>
            </w:r>
          </w:p>
        </w:tc>
        <w:tc>
          <w:tcPr>
            <w:tcW w:w="1456" w:type="pct"/>
            <w:vAlign w:val="center"/>
          </w:tcPr>
          <w:p w:rsidR="000B3145" w:rsidRPr="00665C50" w:rsidRDefault="000B3145" w:rsidP="00A407B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65C50">
              <w:rPr>
                <w:rFonts w:ascii="Arial" w:hAnsi="Arial" w:cs="Arial"/>
                <w:b/>
                <w:sz w:val="16"/>
                <w:szCs w:val="16"/>
              </w:rPr>
              <w:t>Aprobó</w:t>
            </w:r>
          </w:p>
        </w:tc>
      </w:tr>
      <w:tr w:rsidR="005E2C52" w:rsidRPr="00665C50" w:rsidTr="005E2C52">
        <w:trPr>
          <w:trHeight w:val="276"/>
          <w:jc w:val="center"/>
        </w:trPr>
        <w:tc>
          <w:tcPr>
            <w:tcW w:w="601" w:type="pct"/>
            <w:vAlign w:val="center"/>
          </w:tcPr>
          <w:p w:rsidR="005E2C52" w:rsidRPr="00665C50" w:rsidRDefault="005E2C52" w:rsidP="00A407B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65C50">
              <w:rPr>
                <w:rFonts w:ascii="Arial" w:hAnsi="Arial" w:cs="Arial"/>
                <w:b/>
                <w:sz w:val="16"/>
                <w:szCs w:val="16"/>
              </w:rPr>
              <w:t>Nombre</w:t>
            </w:r>
          </w:p>
        </w:tc>
        <w:tc>
          <w:tcPr>
            <w:tcW w:w="1435" w:type="pct"/>
            <w:vAlign w:val="center"/>
          </w:tcPr>
          <w:p w:rsidR="008C0C60" w:rsidRDefault="008C0C60" w:rsidP="00031B38">
            <w:pPr>
              <w:rPr>
                <w:rFonts w:ascii="Arial" w:hAnsi="Arial" w:cs="Arial"/>
                <w:i/>
                <w:sz w:val="16"/>
                <w:szCs w:val="16"/>
              </w:rPr>
            </w:pPr>
          </w:p>
          <w:p w:rsidR="005E2C52" w:rsidRDefault="005E2C52" w:rsidP="00031B38">
            <w:pPr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Cindy Julieth Montañez Guillen</w:t>
            </w:r>
          </w:p>
          <w:p w:rsidR="005E2C52" w:rsidRDefault="005E2C52" w:rsidP="00B55FAA">
            <w:pPr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 xml:space="preserve">Claudia </w:t>
            </w:r>
            <w:proofErr w:type="spellStart"/>
            <w:r>
              <w:rPr>
                <w:rFonts w:ascii="Arial" w:hAnsi="Arial" w:cs="Arial"/>
                <w:i/>
                <w:sz w:val="16"/>
                <w:szCs w:val="16"/>
              </w:rPr>
              <w:t>Sarela</w:t>
            </w:r>
            <w:proofErr w:type="spellEnd"/>
            <w:r>
              <w:rPr>
                <w:rFonts w:ascii="Arial" w:hAnsi="Arial" w:cs="Arial"/>
                <w:i/>
                <w:sz w:val="16"/>
                <w:szCs w:val="16"/>
              </w:rPr>
              <w:t xml:space="preserve"> Pérez Acosta</w:t>
            </w:r>
            <w:r w:rsidRPr="00665C50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</w:p>
          <w:p w:rsidR="005E2C52" w:rsidRDefault="005E2C52" w:rsidP="00B55FAA">
            <w:pPr>
              <w:rPr>
                <w:rFonts w:ascii="Arial" w:hAnsi="Arial" w:cs="Arial"/>
                <w:i/>
                <w:sz w:val="16"/>
                <w:szCs w:val="16"/>
              </w:rPr>
            </w:pPr>
            <w:r w:rsidRPr="00665C50">
              <w:rPr>
                <w:rFonts w:ascii="Arial" w:hAnsi="Arial" w:cs="Arial"/>
                <w:i/>
                <w:sz w:val="16"/>
                <w:szCs w:val="16"/>
              </w:rPr>
              <w:t>María Fernanda Ramírez López</w:t>
            </w:r>
          </w:p>
          <w:p w:rsidR="005E2C52" w:rsidRDefault="005E2C52" w:rsidP="00B55FAA">
            <w:pPr>
              <w:rPr>
                <w:rFonts w:ascii="Arial" w:hAnsi="Arial" w:cs="Arial"/>
                <w:i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i/>
                <w:sz w:val="16"/>
                <w:szCs w:val="16"/>
              </w:rPr>
              <w:t>Biviana</w:t>
            </w:r>
            <w:proofErr w:type="spellEnd"/>
            <w:r>
              <w:rPr>
                <w:rFonts w:ascii="Arial" w:hAnsi="Arial" w:cs="Arial"/>
                <w:i/>
                <w:sz w:val="16"/>
                <w:szCs w:val="16"/>
              </w:rPr>
              <w:t xml:space="preserve"> María Ramírez Rojas</w:t>
            </w:r>
          </w:p>
          <w:p w:rsidR="008C0C60" w:rsidRPr="00665C50" w:rsidRDefault="008C0C60" w:rsidP="00B55FAA">
            <w:pPr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508" w:type="pct"/>
            <w:vAlign w:val="center"/>
          </w:tcPr>
          <w:p w:rsidR="005E2C52" w:rsidRDefault="005E2C52" w:rsidP="00B55FAA">
            <w:pPr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Gina Alexandra Vaca Linares</w:t>
            </w:r>
            <w:r w:rsidRPr="00665C50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</w:p>
          <w:p w:rsidR="005E2C52" w:rsidRPr="00665C50" w:rsidRDefault="005E2C52" w:rsidP="00B55FAA">
            <w:pPr>
              <w:rPr>
                <w:rFonts w:ascii="Arial" w:hAnsi="Arial" w:cs="Arial"/>
                <w:i/>
                <w:sz w:val="16"/>
                <w:szCs w:val="16"/>
              </w:rPr>
            </w:pPr>
            <w:proofErr w:type="spellStart"/>
            <w:r w:rsidRPr="00665C50">
              <w:rPr>
                <w:rFonts w:ascii="Arial" w:hAnsi="Arial" w:cs="Arial"/>
                <w:i/>
                <w:sz w:val="16"/>
                <w:szCs w:val="16"/>
              </w:rPr>
              <w:t>Cristiam</w:t>
            </w:r>
            <w:proofErr w:type="spellEnd"/>
            <w:r w:rsidRPr="00665C50">
              <w:rPr>
                <w:rFonts w:ascii="Arial" w:hAnsi="Arial" w:cs="Arial"/>
                <w:i/>
                <w:sz w:val="16"/>
                <w:szCs w:val="16"/>
              </w:rPr>
              <w:t xml:space="preserve"> Rodolfo Patarroyo López</w:t>
            </w:r>
          </w:p>
        </w:tc>
        <w:tc>
          <w:tcPr>
            <w:tcW w:w="1456" w:type="pct"/>
            <w:vAlign w:val="center"/>
          </w:tcPr>
          <w:p w:rsidR="005E2C52" w:rsidRPr="00665C50" w:rsidRDefault="005E2C52" w:rsidP="00B55FAA">
            <w:pPr>
              <w:rPr>
                <w:rFonts w:ascii="Arial" w:hAnsi="Arial" w:cs="Arial"/>
                <w:i/>
                <w:sz w:val="16"/>
                <w:szCs w:val="16"/>
              </w:rPr>
            </w:pPr>
            <w:r w:rsidRPr="00665C50">
              <w:rPr>
                <w:rFonts w:ascii="Arial" w:hAnsi="Arial" w:cs="Arial"/>
                <w:i/>
                <w:sz w:val="16"/>
                <w:szCs w:val="16"/>
              </w:rPr>
              <w:t>María Clemencia Pérez Uribe</w:t>
            </w:r>
          </w:p>
        </w:tc>
      </w:tr>
      <w:tr w:rsidR="005E2C52" w:rsidRPr="00665C50" w:rsidTr="005E2C52">
        <w:trPr>
          <w:trHeight w:val="276"/>
          <w:jc w:val="center"/>
        </w:trPr>
        <w:tc>
          <w:tcPr>
            <w:tcW w:w="601" w:type="pct"/>
            <w:vAlign w:val="center"/>
          </w:tcPr>
          <w:p w:rsidR="005E2C52" w:rsidRPr="00665C50" w:rsidRDefault="005E2C52" w:rsidP="00A407B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65C50">
              <w:rPr>
                <w:rFonts w:ascii="Arial" w:hAnsi="Arial" w:cs="Arial"/>
                <w:b/>
                <w:sz w:val="16"/>
                <w:szCs w:val="16"/>
              </w:rPr>
              <w:t>Cargo/Rol</w:t>
            </w:r>
          </w:p>
        </w:tc>
        <w:tc>
          <w:tcPr>
            <w:tcW w:w="1435" w:type="pct"/>
            <w:vAlign w:val="center"/>
          </w:tcPr>
          <w:p w:rsidR="005E2C52" w:rsidRPr="00665C50" w:rsidRDefault="00455D55" w:rsidP="00B55FAA">
            <w:pPr>
              <w:rPr>
                <w:rFonts w:ascii="Arial" w:hAnsi="Arial" w:cs="Arial"/>
                <w:i/>
                <w:sz w:val="16"/>
                <w:szCs w:val="16"/>
              </w:rPr>
            </w:pPr>
            <w:r w:rsidRPr="006B7048">
              <w:rPr>
                <w:rFonts w:ascii="Arial" w:hAnsi="Arial" w:cs="Arial"/>
                <w:sz w:val="16"/>
              </w:rPr>
              <w:t xml:space="preserve">Profesional </w:t>
            </w:r>
            <w:r>
              <w:rPr>
                <w:rFonts w:ascii="Arial" w:hAnsi="Arial" w:cs="Arial"/>
                <w:sz w:val="16"/>
                <w:lang w:val="es-MX"/>
              </w:rPr>
              <w:t>de la Subdirección Administrativa y Financiera -</w:t>
            </w:r>
            <w:r w:rsidRPr="006B7048">
              <w:rPr>
                <w:rFonts w:ascii="Arial" w:hAnsi="Arial" w:cs="Arial"/>
                <w:sz w:val="16"/>
                <w:lang w:val="es-MX"/>
              </w:rPr>
              <w:t xml:space="preserve"> Área de Gestión Ambiental.</w:t>
            </w:r>
          </w:p>
        </w:tc>
        <w:tc>
          <w:tcPr>
            <w:tcW w:w="1508" w:type="pct"/>
            <w:vAlign w:val="center"/>
          </w:tcPr>
          <w:p w:rsidR="005E2C52" w:rsidRPr="00665C50" w:rsidRDefault="005E2C52" w:rsidP="00B55FAA">
            <w:pPr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Subdirectora Administrativa y Financiera</w:t>
            </w:r>
            <w:r w:rsidRPr="00665C50">
              <w:rPr>
                <w:rFonts w:ascii="Arial" w:hAnsi="Arial" w:cs="Arial"/>
                <w:i/>
                <w:sz w:val="16"/>
                <w:szCs w:val="16"/>
              </w:rPr>
              <w:t xml:space="preserve"> Coordinador Área de Gestión Ambiental</w:t>
            </w:r>
          </w:p>
        </w:tc>
        <w:tc>
          <w:tcPr>
            <w:tcW w:w="1456" w:type="pct"/>
            <w:vAlign w:val="center"/>
          </w:tcPr>
          <w:p w:rsidR="008C0C60" w:rsidRDefault="008C0C60" w:rsidP="00B55FAA">
            <w:pPr>
              <w:rPr>
                <w:rFonts w:ascii="Arial" w:hAnsi="Arial" w:cs="Arial"/>
                <w:i/>
                <w:sz w:val="16"/>
                <w:szCs w:val="16"/>
              </w:rPr>
            </w:pPr>
          </w:p>
          <w:p w:rsidR="005E2C52" w:rsidRDefault="005E2C52" w:rsidP="00B55FAA">
            <w:pPr>
              <w:rPr>
                <w:rFonts w:ascii="Arial" w:hAnsi="Arial" w:cs="Arial"/>
                <w:i/>
                <w:sz w:val="16"/>
                <w:szCs w:val="16"/>
              </w:rPr>
            </w:pPr>
            <w:r w:rsidRPr="00665C50">
              <w:rPr>
                <w:rFonts w:ascii="Arial" w:hAnsi="Arial" w:cs="Arial"/>
                <w:i/>
                <w:sz w:val="16"/>
                <w:szCs w:val="16"/>
              </w:rPr>
              <w:t>Director de Gestión Corporativa. Ambiental de la SDIS.</w:t>
            </w:r>
          </w:p>
          <w:p w:rsidR="008C0C60" w:rsidRPr="00665C50" w:rsidRDefault="008C0C60" w:rsidP="00B55FAA">
            <w:pPr>
              <w:rPr>
                <w:rFonts w:ascii="Arial" w:hAnsi="Arial" w:cs="Arial"/>
                <w:i/>
                <w:sz w:val="16"/>
                <w:szCs w:val="16"/>
              </w:rPr>
            </w:pPr>
          </w:p>
        </w:tc>
      </w:tr>
    </w:tbl>
    <w:p w:rsidR="005A3ABF" w:rsidRPr="00E21047" w:rsidRDefault="005A3ABF" w:rsidP="0048611F">
      <w:pPr>
        <w:spacing w:after="0" w:line="240" w:lineRule="auto"/>
        <w:jc w:val="both"/>
        <w:rPr>
          <w:rFonts w:ascii="Arial" w:hAnsi="Arial" w:cs="Arial"/>
        </w:rPr>
      </w:pPr>
    </w:p>
    <w:sectPr w:rsidR="005A3ABF" w:rsidRPr="00E21047" w:rsidSect="00EE1278">
      <w:headerReference w:type="default" r:id="rId9"/>
      <w:pgSz w:w="12240" w:h="15840"/>
      <w:pgMar w:top="1701" w:right="1134" w:bottom="1134" w:left="1701" w:header="1134" w:footer="113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B5212" w:rsidRDefault="00FB5212" w:rsidP="00B41D48">
      <w:pPr>
        <w:spacing w:after="0" w:line="240" w:lineRule="auto"/>
      </w:pPr>
      <w:r>
        <w:separator/>
      </w:r>
    </w:p>
  </w:endnote>
  <w:endnote w:type="continuationSeparator" w:id="0">
    <w:p w:rsidR="00FB5212" w:rsidRDefault="00FB5212" w:rsidP="00B41D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eelawadee">
    <w:altName w:val="Leelawadee"/>
    <w:panose1 w:val="020B0502040204020203"/>
    <w:charset w:val="DE"/>
    <w:family w:val="swiss"/>
    <w:pitch w:val="variable"/>
    <w:sig w:usb0="81000003" w:usb1="00000000" w:usb2="00000000" w:usb3="00000000" w:csb0="00010001" w:csb1="00000000"/>
  </w:font>
  <w:font w:name="Aharoni">
    <w:charset w:val="B1"/>
    <w:family w:val="auto"/>
    <w:pitch w:val="variable"/>
    <w:sig w:usb0="00000801" w:usb1="00000000" w:usb2="00000000" w:usb3="00000000" w:csb0="0000002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B5212" w:rsidRDefault="00FB5212" w:rsidP="00B41D48">
      <w:pPr>
        <w:spacing w:after="0" w:line="240" w:lineRule="auto"/>
      </w:pPr>
      <w:r>
        <w:separator/>
      </w:r>
    </w:p>
  </w:footnote>
  <w:footnote w:type="continuationSeparator" w:id="0">
    <w:p w:rsidR="00FB5212" w:rsidRDefault="00FB5212" w:rsidP="00B41D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pPr w:leftFromText="141" w:rightFromText="141" w:vertAnchor="text" w:horzAnchor="margin" w:tblpY="-515"/>
      <w:tblW w:w="946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2518"/>
      <w:gridCol w:w="4140"/>
      <w:gridCol w:w="2806"/>
    </w:tblGrid>
    <w:tr w:rsidR="00DD0A12" w:rsidRPr="000979F8" w:rsidTr="009A46E9">
      <w:trPr>
        <w:cantSplit/>
        <w:trHeight w:val="437"/>
      </w:trPr>
      <w:tc>
        <w:tcPr>
          <w:tcW w:w="2518" w:type="dxa"/>
          <w:vMerge w:val="restart"/>
          <w:tcBorders>
            <w:right w:val="single" w:sz="4" w:space="0" w:color="auto"/>
          </w:tcBorders>
          <w:vAlign w:val="center"/>
        </w:tcPr>
        <w:p w:rsidR="00DD0A12" w:rsidRPr="000979F8" w:rsidRDefault="00DD0A12" w:rsidP="00B41D48">
          <w:pPr>
            <w:pStyle w:val="Encabezado"/>
            <w:jc w:val="center"/>
            <w:rPr>
              <w:rFonts w:ascii="Arial" w:hAnsi="Arial" w:cs="Arial"/>
            </w:rPr>
          </w:pPr>
          <w:r w:rsidRPr="000979F8">
            <w:rPr>
              <w:rFonts w:ascii="Arial" w:hAnsi="Arial" w:cs="Arial"/>
              <w:noProof/>
              <w:lang w:eastAsia="es-CO"/>
            </w:rPr>
            <w:drawing>
              <wp:inline distT="0" distB="0" distL="0" distR="0">
                <wp:extent cx="1419225" cy="809625"/>
                <wp:effectExtent l="0" t="0" r="9525" b="9525"/>
                <wp:docPr id="1" name="Imagen 1" descr="escudo-alc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scudo-alc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19225" cy="809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40" w:type="dxa"/>
          <w:vMerge w:val="restart"/>
          <w:tcBorders>
            <w:left w:val="single" w:sz="4" w:space="0" w:color="auto"/>
          </w:tcBorders>
          <w:vAlign w:val="center"/>
        </w:tcPr>
        <w:p w:rsidR="00DD0A12" w:rsidRPr="00B85BEE" w:rsidRDefault="00DD0A12" w:rsidP="00AD40FD">
          <w:pPr>
            <w:tabs>
              <w:tab w:val="center" w:pos="4419"/>
              <w:tab w:val="right" w:pos="8838"/>
            </w:tabs>
            <w:jc w:val="center"/>
            <w:rPr>
              <w:rFonts w:ascii="Arial" w:eastAsia="Arial" w:hAnsi="Arial" w:cs="Arial"/>
              <w:b/>
              <w:sz w:val="18"/>
              <w:szCs w:val="18"/>
            </w:rPr>
          </w:pPr>
          <w:r w:rsidRPr="00627BF7">
            <w:rPr>
              <w:rFonts w:ascii="Arial" w:hAnsi="Arial" w:cs="Arial"/>
              <w:sz w:val="18"/>
              <w:szCs w:val="18"/>
            </w:rPr>
            <w:fldChar w:fldCharType="begin"/>
          </w:r>
          <w:r w:rsidRPr="00627BF7">
            <w:rPr>
              <w:rFonts w:ascii="Arial" w:hAnsi="Arial" w:cs="Arial"/>
              <w:sz w:val="18"/>
              <w:szCs w:val="18"/>
            </w:rPr>
            <w:instrText xml:space="preserve"> MACROBUTTON  ActDesactEscrituraManual </w:instrText>
          </w:r>
          <w:r w:rsidRPr="00627BF7">
            <w:rPr>
              <w:rFonts w:ascii="Arial" w:hAnsi="Arial" w:cs="Arial"/>
              <w:sz w:val="18"/>
              <w:szCs w:val="18"/>
            </w:rPr>
            <w:fldChar w:fldCharType="end"/>
          </w:r>
          <w:r w:rsidRPr="00627BF7">
            <w:rPr>
              <w:rFonts w:ascii="Arial" w:hAnsi="Arial" w:cs="Arial"/>
              <w:sz w:val="18"/>
              <w:szCs w:val="18"/>
            </w:rPr>
            <w:fldChar w:fldCharType="begin"/>
          </w:r>
          <w:r w:rsidRPr="00627BF7">
            <w:rPr>
              <w:rFonts w:ascii="Arial" w:hAnsi="Arial" w:cs="Arial"/>
              <w:sz w:val="18"/>
              <w:szCs w:val="18"/>
            </w:rPr>
            <w:instrText xml:space="preserve"> MACROBUTTON  InsertarCampo </w:instrText>
          </w:r>
          <w:r w:rsidRPr="00627BF7">
            <w:rPr>
              <w:rFonts w:ascii="Arial" w:hAnsi="Arial" w:cs="Arial"/>
              <w:sz w:val="18"/>
              <w:szCs w:val="18"/>
            </w:rPr>
            <w:fldChar w:fldCharType="end"/>
          </w:r>
          <w:r w:rsidRPr="007E4E64">
            <w:rPr>
              <w:rFonts w:ascii="Arial" w:eastAsia="Arial" w:hAnsi="Arial" w:cs="Arial"/>
              <w:b/>
              <w:sz w:val="18"/>
              <w:szCs w:val="18"/>
            </w:rPr>
            <w:t xml:space="preserve"> PROCESO GESTIÓN DE BIENES Y SERVICIOS</w:t>
          </w:r>
        </w:p>
        <w:p w:rsidR="00DD0A12" w:rsidRPr="007E4E64" w:rsidRDefault="00DD0A12" w:rsidP="009510D2">
          <w:pPr>
            <w:spacing w:after="0" w:line="240" w:lineRule="auto"/>
            <w:jc w:val="center"/>
            <w:rPr>
              <w:rFonts w:ascii="Arial" w:hAnsi="Arial" w:cs="Arial"/>
              <w:b/>
              <w:sz w:val="18"/>
              <w:szCs w:val="18"/>
            </w:rPr>
          </w:pPr>
          <w:r w:rsidRPr="00B85BEE">
            <w:rPr>
              <w:rFonts w:ascii="Arial" w:eastAsia="Arial" w:hAnsi="Arial" w:cs="Arial"/>
              <w:b/>
              <w:sz w:val="18"/>
              <w:szCs w:val="18"/>
            </w:rPr>
            <w:t>LINEAMIENTO:  POLÍTICA</w:t>
          </w:r>
          <w:r w:rsidRPr="00627BF7">
            <w:rPr>
              <w:rFonts w:ascii="Arial" w:hAnsi="Arial" w:cs="Arial"/>
              <w:b/>
              <w:sz w:val="18"/>
              <w:szCs w:val="18"/>
            </w:rPr>
            <w:t xml:space="preserve"> CERO </w:t>
          </w:r>
          <w:r>
            <w:rPr>
              <w:rFonts w:ascii="Arial" w:hAnsi="Arial" w:cs="Arial"/>
              <w:b/>
              <w:sz w:val="18"/>
              <w:szCs w:val="18"/>
            </w:rPr>
            <w:t>RESIDUOS</w:t>
          </w:r>
        </w:p>
      </w:tc>
      <w:tc>
        <w:tcPr>
          <w:tcW w:w="2806" w:type="dxa"/>
          <w:tcBorders>
            <w:left w:val="single" w:sz="4" w:space="0" w:color="auto"/>
          </w:tcBorders>
          <w:vAlign w:val="center"/>
        </w:tcPr>
        <w:p w:rsidR="00DD0A12" w:rsidRPr="007E4E64" w:rsidRDefault="00DD0A12" w:rsidP="00DB4687">
          <w:pPr>
            <w:spacing w:after="0" w:line="240" w:lineRule="auto"/>
            <w:rPr>
              <w:rFonts w:ascii="Arial" w:hAnsi="Arial" w:cs="Arial"/>
              <w:bCs/>
              <w:sz w:val="18"/>
              <w:szCs w:val="18"/>
              <w:lang w:val="es-ES_tradnl"/>
            </w:rPr>
          </w:pPr>
          <w:r w:rsidRPr="00627BF7">
            <w:rPr>
              <w:rFonts w:ascii="Arial" w:hAnsi="Arial" w:cs="Arial"/>
              <w:sz w:val="18"/>
              <w:szCs w:val="18"/>
            </w:rPr>
            <w:t>Código:</w:t>
          </w:r>
          <w:r w:rsidRPr="00627BF7">
            <w:rPr>
              <w:rFonts w:ascii="Arial" w:hAnsi="Arial" w:cs="Arial"/>
              <w:sz w:val="18"/>
              <w:szCs w:val="18"/>
              <w:lang w:val="es-ES" w:eastAsia="es-ES"/>
            </w:rPr>
            <w:t xml:space="preserve"> FOR-DE-</w:t>
          </w:r>
          <w:r>
            <w:rPr>
              <w:rFonts w:ascii="Arial" w:hAnsi="Arial" w:cs="Arial"/>
              <w:sz w:val="18"/>
              <w:szCs w:val="18"/>
              <w:lang w:val="es-ES" w:eastAsia="es-ES"/>
            </w:rPr>
            <w:t xml:space="preserve"> </w:t>
          </w:r>
          <w:r>
            <w:t xml:space="preserve"> </w:t>
          </w:r>
          <w:r w:rsidRPr="00DD0A12">
            <w:rPr>
              <w:rFonts w:ascii="Arial" w:hAnsi="Arial" w:cs="Arial"/>
              <w:sz w:val="18"/>
              <w:szCs w:val="18"/>
              <w:lang w:val="es-ES" w:eastAsia="es-ES"/>
            </w:rPr>
            <w:t>LIN-BS-003</w:t>
          </w:r>
        </w:p>
      </w:tc>
    </w:tr>
    <w:tr w:rsidR="00DD0A12" w:rsidRPr="000979F8" w:rsidTr="009A46E9">
      <w:trPr>
        <w:cantSplit/>
        <w:trHeight w:val="454"/>
      </w:trPr>
      <w:tc>
        <w:tcPr>
          <w:tcW w:w="2518" w:type="dxa"/>
          <w:vMerge/>
          <w:tcBorders>
            <w:right w:val="single" w:sz="4" w:space="0" w:color="auto"/>
          </w:tcBorders>
        </w:tcPr>
        <w:p w:rsidR="00DD0A12" w:rsidRPr="000979F8" w:rsidRDefault="00DD0A12" w:rsidP="00B41D48">
          <w:pPr>
            <w:pStyle w:val="Encabezado"/>
            <w:jc w:val="center"/>
            <w:rPr>
              <w:rFonts w:ascii="Arial" w:hAnsi="Arial" w:cs="Arial"/>
            </w:rPr>
          </w:pPr>
        </w:p>
      </w:tc>
      <w:tc>
        <w:tcPr>
          <w:tcW w:w="4140" w:type="dxa"/>
          <w:vMerge/>
          <w:tcBorders>
            <w:left w:val="single" w:sz="4" w:space="0" w:color="auto"/>
          </w:tcBorders>
        </w:tcPr>
        <w:p w:rsidR="00DD0A12" w:rsidRPr="007E4E64" w:rsidRDefault="00DD0A12" w:rsidP="00B41D48">
          <w:pPr>
            <w:pStyle w:val="Encabezado"/>
            <w:jc w:val="cent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2806" w:type="dxa"/>
          <w:tcBorders>
            <w:left w:val="single" w:sz="4" w:space="0" w:color="auto"/>
          </w:tcBorders>
          <w:vAlign w:val="center"/>
        </w:tcPr>
        <w:p w:rsidR="00DD0A12" w:rsidRPr="007E4E64" w:rsidRDefault="00DD0A12" w:rsidP="000979F8">
          <w:pPr>
            <w:pStyle w:val="Encabezado"/>
            <w:rPr>
              <w:rFonts w:ascii="Arial" w:hAnsi="Arial" w:cs="Arial"/>
              <w:sz w:val="18"/>
              <w:szCs w:val="18"/>
            </w:rPr>
          </w:pPr>
          <w:r w:rsidRPr="00627BF7">
            <w:rPr>
              <w:rFonts w:ascii="Arial" w:hAnsi="Arial" w:cs="Arial"/>
              <w:sz w:val="18"/>
              <w:szCs w:val="18"/>
            </w:rPr>
            <w:t xml:space="preserve">Versión: </w:t>
          </w:r>
          <w:r>
            <w:rPr>
              <w:rFonts w:ascii="Arial" w:hAnsi="Arial" w:cs="Arial"/>
              <w:sz w:val="18"/>
              <w:szCs w:val="18"/>
            </w:rPr>
            <w:t>2</w:t>
          </w:r>
        </w:p>
      </w:tc>
    </w:tr>
    <w:tr w:rsidR="00DD0A12" w:rsidRPr="000979F8" w:rsidTr="009A46E9">
      <w:trPr>
        <w:cantSplit/>
        <w:trHeight w:val="454"/>
      </w:trPr>
      <w:tc>
        <w:tcPr>
          <w:tcW w:w="2518" w:type="dxa"/>
          <w:vMerge/>
          <w:tcBorders>
            <w:right w:val="single" w:sz="4" w:space="0" w:color="auto"/>
          </w:tcBorders>
        </w:tcPr>
        <w:p w:rsidR="00DD0A12" w:rsidRPr="000979F8" w:rsidRDefault="00DD0A12" w:rsidP="00B41D48">
          <w:pPr>
            <w:pStyle w:val="Encabezado"/>
            <w:jc w:val="center"/>
            <w:rPr>
              <w:rFonts w:ascii="Arial" w:hAnsi="Arial" w:cs="Arial"/>
            </w:rPr>
          </w:pPr>
        </w:p>
      </w:tc>
      <w:tc>
        <w:tcPr>
          <w:tcW w:w="4140" w:type="dxa"/>
          <w:vMerge/>
          <w:tcBorders>
            <w:left w:val="single" w:sz="4" w:space="0" w:color="auto"/>
          </w:tcBorders>
        </w:tcPr>
        <w:p w:rsidR="00DD0A12" w:rsidRPr="007E4E64" w:rsidRDefault="00DD0A12" w:rsidP="00B41D48">
          <w:pPr>
            <w:pStyle w:val="Encabezado"/>
            <w:jc w:val="cent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2806" w:type="dxa"/>
          <w:tcBorders>
            <w:left w:val="single" w:sz="4" w:space="0" w:color="auto"/>
          </w:tcBorders>
          <w:vAlign w:val="center"/>
        </w:tcPr>
        <w:p w:rsidR="00DD0A12" w:rsidRPr="007E4E64" w:rsidRDefault="00DD0A12" w:rsidP="00AD40FD">
          <w:pPr>
            <w:pStyle w:val="Encabezado"/>
            <w:rPr>
              <w:rFonts w:ascii="Arial" w:hAnsi="Arial" w:cs="Arial"/>
              <w:sz w:val="18"/>
              <w:szCs w:val="18"/>
            </w:rPr>
          </w:pPr>
          <w:r w:rsidRPr="00627BF7">
            <w:rPr>
              <w:rFonts w:ascii="Arial" w:hAnsi="Arial" w:cs="Arial"/>
              <w:sz w:val="18"/>
              <w:szCs w:val="18"/>
            </w:rPr>
            <w:t xml:space="preserve">Fecha: </w:t>
          </w:r>
          <w:r w:rsidRPr="00426AC4">
            <w:rPr>
              <w:rFonts w:ascii="Arial" w:hAnsi="Arial" w:cs="Arial"/>
              <w:sz w:val="18"/>
              <w:szCs w:val="18"/>
            </w:rPr>
            <w:t xml:space="preserve"> Fecha:  Memo </w:t>
          </w:r>
          <w:proofErr w:type="spellStart"/>
          <w:r w:rsidRPr="00426AC4">
            <w:rPr>
              <w:rFonts w:ascii="Arial" w:hAnsi="Arial" w:cs="Arial"/>
              <w:sz w:val="18"/>
              <w:szCs w:val="18"/>
            </w:rPr>
            <w:t>Int</w:t>
          </w:r>
          <w:proofErr w:type="spellEnd"/>
          <w:r w:rsidRPr="00426AC4">
            <w:rPr>
              <w:rFonts w:ascii="Arial" w:hAnsi="Arial" w:cs="Arial"/>
              <w:sz w:val="18"/>
              <w:szCs w:val="18"/>
            </w:rPr>
            <w:t xml:space="preserve"> 11473 – 26/02/2018</w:t>
          </w:r>
        </w:p>
      </w:tc>
    </w:tr>
    <w:tr w:rsidR="00DD0A12" w:rsidRPr="000979F8" w:rsidTr="009A46E9">
      <w:trPr>
        <w:cantSplit/>
        <w:trHeight w:val="435"/>
      </w:trPr>
      <w:tc>
        <w:tcPr>
          <w:tcW w:w="2518" w:type="dxa"/>
          <w:vMerge/>
          <w:tcBorders>
            <w:right w:val="single" w:sz="4" w:space="0" w:color="auto"/>
          </w:tcBorders>
        </w:tcPr>
        <w:p w:rsidR="00DD0A12" w:rsidRPr="000979F8" w:rsidRDefault="00DD0A12" w:rsidP="00B41D48">
          <w:pPr>
            <w:pStyle w:val="Encabezado"/>
            <w:jc w:val="center"/>
            <w:rPr>
              <w:rFonts w:ascii="Arial" w:hAnsi="Arial" w:cs="Arial"/>
            </w:rPr>
          </w:pPr>
        </w:p>
      </w:tc>
      <w:tc>
        <w:tcPr>
          <w:tcW w:w="4140" w:type="dxa"/>
          <w:vMerge/>
          <w:tcBorders>
            <w:left w:val="single" w:sz="4" w:space="0" w:color="auto"/>
            <w:bottom w:val="single" w:sz="4" w:space="0" w:color="auto"/>
          </w:tcBorders>
        </w:tcPr>
        <w:p w:rsidR="00DD0A12" w:rsidRPr="007E4E64" w:rsidRDefault="00DD0A12" w:rsidP="00B41D48">
          <w:pPr>
            <w:pStyle w:val="Encabezado"/>
            <w:jc w:val="cent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2806" w:type="dxa"/>
          <w:tcBorders>
            <w:left w:val="single" w:sz="4" w:space="0" w:color="auto"/>
            <w:bottom w:val="single" w:sz="4" w:space="0" w:color="auto"/>
          </w:tcBorders>
          <w:vAlign w:val="center"/>
        </w:tcPr>
        <w:p w:rsidR="00DD0A12" w:rsidRPr="007E4E64" w:rsidRDefault="00DD0A12" w:rsidP="00B41D48">
          <w:pPr>
            <w:pStyle w:val="Encabezado"/>
            <w:rPr>
              <w:rFonts w:ascii="Arial" w:hAnsi="Arial" w:cs="Arial"/>
              <w:sz w:val="18"/>
              <w:szCs w:val="18"/>
            </w:rPr>
          </w:pPr>
          <w:r w:rsidRPr="00627BF7">
            <w:rPr>
              <w:rFonts w:ascii="Arial" w:hAnsi="Arial" w:cs="Arial"/>
              <w:sz w:val="18"/>
              <w:szCs w:val="18"/>
            </w:rPr>
            <w:t xml:space="preserve">Página: </w:t>
          </w:r>
          <w:r w:rsidRPr="00627BF7">
            <w:rPr>
              <w:rFonts w:ascii="Arial" w:hAnsi="Arial" w:cs="Arial"/>
              <w:sz w:val="18"/>
              <w:szCs w:val="18"/>
              <w:lang w:val="es-ES"/>
            </w:rPr>
            <w:fldChar w:fldCharType="begin"/>
          </w:r>
          <w:r w:rsidRPr="00627BF7">
            <w:rPr>
              <w:rFonts w:ascii="Arial" w:hAnsi="Arial" w:cs="Arial"/>
              <w:sz w:val="18"/>
              <w:szCs w:val="18"/>
              <w:lang w:val="es-ES"/>
            </w:rPr>
            <w:instrText xml:space="preserve"> PAGE </w:instrText>
          </w:r>
          <w:r w:rsidRPr="00627BF7">
            <w:rPr>
              <w:rFonts w:ascii="Arial" w:hAnsi="Arial" w:cs="Arial"/>
              <w:sz w:val="18"/>
              <w:szCs w:val="18"/>
              <w:lang w:val="es-ES"/>
            </w:rPr>
            <w:fldChar w:fldCharType="separate"/>
          </w:r>
          <w:r>
            <w:rPr>
              <w:rFonts w:ascii="Arial" w:hAnsi="Arial" w:cs="Arial"/>
              <w:noProof/>
              <w:sz w:val="18"/>
              <w:szCs w:val="18"/>
              <w:lang w:val="es-ES"/>
            </w:rPr>
            <w:t>13</w:t>
          </w:r>
          <w:r w:rsidRPr="00627BF7">
            <w:rPr>
              <w:rFonts w:ascii="Arial" w:hAnsi="Arial" w:cs="Arial"/>
              <w:sz w:val="18"/>
              <w:szCs w:val="18"/>
              <w:lang w:val="es-ES"/>
            </w:rPr>
            <w:fldChar w:fldCharType="end"/>
          </w:r>
          <w:r w:rsidRPr="00627BF7">
            <w:rPr>
              <w:rFonts w:ascii="Arial" w:hAnsi="Arial" w:cs="Arial"/>
              <w:sz w:val="18"/>
              <w:szCs w:val="18"/>
              <w:lang w:val="es-ES"/>
            </w:rPr>
            <w:t xml:space="preserve"> de </w:t>
          </w:r>
          <w:r w:rsidRPr="00627BF7">
            <w:rPr>
              <w:rFonts w:ascii="Arial" w:hAnsi="Arial" w:cs="Arial"/>
              <w:sz w:val="18"/>
              <w:szCs w:val="18"/>
              <w:lang w:val="es-ES"/>
            </w:rPr>
            <w:fldChar w:fldCharType="begin"/>
          </w:r>
          <w:r w:rsidRPr="00627BF7">
            <w:rPr>
              <w:rFonts w:ascii="Arial" w:hAnsi="Arial" w:cs="Arial"/>
              <w:sz w:val="18"/>
              <w:szCs w:val="18"/>
              <w:lang w:val="es-ES"/>
            </w:rPr>
            <w:instrText xml:space="preserve"> NUMPAGES  </w:instrText>
          </w:r>
          <w:r w:rsidRPr="00627BF7">
            <w:rPr>
              <w:rFonts w:ascii="Arial" w:hAnsi="Arial" w:cs="Arial"/>
              <w:sz w:val="18"/>
              <w:szCs w:val="18"/>
              <w:lang w:val="es-ES"/>
            </w:rPr>
            <w:fldChar w:fldCharType="separate"/>
          </w:r>
          <w:r>
            <w:rPr>
              <w:rFonts w:ascii="Arial" w:hAnsi="Arial" w:cs="Arial"/>
              <w:noProof/>
              <w:sz w:val="18"/>
              <w:szCs w:val="18"/>
              <w:lang w:val="es-ES"/>
            </w:rPr>
            <w:t>13</w:t>
          </w:r>
          <w:r w:rsidRPr="00627BF7">
            <w:rPr>
              <w:rFonts w:ascii="Arial" w:hAnsi="Arial" w:cs="Arial"/>
              <w:sz w:val="18"/>
              <w:szCs w:val="18"/>
              <w:lang w:val="es-ES"/>
            </w:rPr>
            <w:fldChar w:fldCharType="end"/>
          </w:r>
        </w:p>
      </w:tc>
    </w:tr>
  </w:tbl>
  <w:p w:rsidR="00DD0A12" w:rsidRDefault="00DD0A12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2F684C"/>
    <w:multiLevelType w:val="hybridMultilevel"/>
    <w:tmpl w:val="A86A64F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F16A4C"/>
    <w:multiLevelType w:val="hybridMultilevel"/>
    <w:tmpl w:val="E9D8BA66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256E64"/>
    <w:multiLevelType w:val="hybridMultilevel"/>
    <w:tmpl w:val="6B701F22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E7753B"/>
    <w:multiLevelType w:val="hybridMultilevel"/>
    <w:tmpl w:val="41DC01D2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CFD55E0"/>
    <w:multiLevelType w:val="hybridMultilevel"/>
    <w:tmpl w:val="71BEE2A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1219E3"/>
    <w:multiLevelType w:val="hybridMultilevel"/>
    <w:tmpl w:val="9DECD9A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9E6B2C"/>
    <w:multiLevelType w:val="hybridMultilevel"/>
    <w:tmpl w:val="68A02B9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884F64"/>
    <w:multiLevelType w:val="multilevel"/>
    <w:tmpl w:val="F9307140"/>
    <w:lvl w:ilvl="0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"/>
      <w:lvlJc w:val="left"/>
      <w:pPr>
        <w:ind w:left="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800"/>
      </w:pPr>
      <w:rPr>
        <w:rFonts w:hint="default"/>
      </w:rPr>
    </w:lvl>
  </w:abstractNum>
  <w:abstractNum w:abstractNumId="8" w15:restartNumberingAfterBreak="0">
    <w:nsid w:val="2CC53ED6"/>
    <w:multiLevelType w:val="hybridMultilevel"/>
    <w:tmpl w:val="66DC6744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7D45DA"/>
    <w:multiLevelType w:val="hybridMultilevel"/>
    <w:tmpl w:val="02363CCA"/>
    <w:lvl w:ilvl="0" w:tplc="0C0A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1B11235"/>
    <w:multiLevelType w:val="hybridMultilevel"/>
    <w:tmpl w:val="6F6AAAD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5B4D00"/>
    <w:multiLevelType w:val="hybridMultilevel"/>
    <w:tmpl w:val="59B87978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40AA0582"/>
    <w:multiLevelType w:val="hybridMultilevel"/>
    <w:tmpl w:val="6824B38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6770294"/>
    <w:multiLevelType w:val="hybridMultilevel"/>
    <w:tmpl w:val="4DA08C8E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E252E4C"/>
    <w:multiLevelType w:val="hybridMultilevel"/>
    <w:tmpl w:val="745A3280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2BC32C6"/>
    <w:multiLevelType w:val="hybridMultilevel"/>
    <w:tmpl w:val="DF3467A0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E1D493A"/>
    <w:multiLevelType w:val="hybridMultilevel"/>
    <w:tmpl w:val="0F2C74C0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2423DA"/>
    <w:multiLevelType w:val="hybridMultilevel"/>
    <w:tmpl w:val="2D045C3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3B50F1"/>
    <w:multiLevelType w:val="hybridMultilevel"/>
    <w:tmpl w:val="A6CA1C16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4830EC5"/>
    <w:multiLevelType w:val="hybridMultilevel"/>
    <w:tmpl w:val="1210631C"/>
    <w:lvl w:ilvl="0" w:tplc="2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F547CE2"/>
    <w:multiLevelType w:val="hybridMultilevel"/>
    <w:tmpl w:val="9F9E09B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7"/>
  </w:num>
  <w:num w:numId="3">
    <w:abstractNumId w:val="11"/>
  </w:num>
  <w:num w:numId="4">
    <w:abstractNumId w:val="3"/>
  </w:num>
  <w:num w:numId="5">
    <w:abstractNumId w:val="1"/>
  </w:num>
  <w:num w:numId="6">
    <w:abstractNumId w:val="8"/>
  </w:num>
  <w:num w:numId="7">
    <w:abstractNumId w:val="9"/>
  </w:num>
  <w:num w:numId="8">
    <w:abstractNumId w:val="15"/>
  </w:num>
  <w:num w:numId="9">
    <w:abstractNumId w:val="19"/>
  </w:num>
  <w:num w:numId="10">
    <w:abstractNumId w:val="13"/>
  </w:num>
  <w:num w:numId="11">
    <w:abstractNumId w:val="18"/>
  </w:num>
  <w:num w:numId="12">
    <w:abstractNumId w:val="17"/>
  </w:num>
  <w:num w:numId="13">
    <w:abstractNumId w:val="12"/>
  </w:num>
  <w:num w:numId="14">
    <w:abstractNumId w:val="0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6"/>
  </w:num>
  <w:num w:numId="18">
    <w:abstractNumId w:val="20"/>
  </w:num>
  <w:num w:numId="19">
    <w:abstractNumId w:val="2"/>
  </w:num>
  <w:num w:numId="20">
    <w:abstractNumId w:val="16"/>
  </w:num>
  <w:num w:numId="21">
    <w:abstractNumId w:val="5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41D48"/>
    <w:rsid w:val="00006364"/>
    <w:rsid w:val="00006402"/>
    <w:rsid w:val="00010071"/>
    <w:rsid w:val="00010473"/>
    <w:rsid w:val="00013E1B"/>
    <w:rsid w:val="00020B2B"/>
    <w:rsid w:val="000254F6"/>
    <w:rsid w:val="00031B38"/>
    <w:rsid w:val="0003348B"/>
    <w:rsid w:val="00036F01"/>
    <w:rsid w:val="000462F0"/>
    <w:rsid w:val="00050B2E"/>
    <w:rsid w:val="00081223"/>
    <w:rsid w:val="000867D1"/>
    <w:rsid w:val="00086CA2"/>
    <w:rsid w:val="00094814"/>
    <w:rsid w:val="00094987"/>
    <w:rsid w:val="000971CF"/>
    <w:rsid w:val="000979F8"/>
    <w:rsid w:val="000A039E"/>
    <w:rsid w:val="000A1385"/>
    <w:rsid w:val="000A3072"/>
    <w:rsid w:val="000B244B"/>
    <w:rsid w:val="000B3145"/>
    <w:rsid w:val="000D538E"/>
    <w:rsid w:val="000D76E5"/>
    <w:rsid w:val="000E083D"/>
    <w:rsid w:val="000E3EBC"/>
    <w:rsid w:val="000E50BA"/>
    <w:rsid w:val="000F5DDF"/>
    <w:rsid w:val="00101F75"/>
    <w:rsid w:val="001055BA"/>
    <w:rsid w:val="00107AD9"/>
    <w:rsid w:val="0011599B"/>
    <w:rsid w:val="001207C7"/>
    <w:rsid w:val="00127744"/>
    <w:rsid w:val="00137A8C"/>
    <w:rsid w:val="001467E0"/>
    <w:rsid w:val="001502D2"/>
    <w:rsid w:val="001520E7"/>
    <w:rsid w:val="001545BF"/>
    <w:rsid w:val="00155764"/>
    <w:rsid w:val="00170DDE"/>
    <w:rsid w:val="001727EF"/>
    <w:rsid w:val="001808F7"/>
    <w:rsid w:val="00181354"/>
    <w:rsid w:val="00196305"/>
    <w:rsid w:val="001A3BB4"/>
    <w:rsid w:val="001A665E"/>
    <w:rsid w:val="001A75E2"/>
    <w:rsid w:val="001C73A0"/>
    <w:rsid w:val="001D1BD2"/>
    <w:rsid w:val="001D4FD7"/>
    <w:rsid w:val="001D6E1A"/>
    <w:rsid w:val="001E056B"/>
    <w:rsid w:val="001E2CD6"/>
    <w:rsid w:val="001E47F0"/>
    <w:rsid w:val="001E78A1"/>
    <w:rsid w:val="00217FFA"/>
    <w:rsid w:val="002216C2"/>
    <w:rsid w:val="002241B9"/>
    <w:rsid w:val="00226192"/>
    <w:rsid w:val="00226A68"/>
    <w:rsid w:val="00232F06"/>
    <w:rsid w:val="002330EB"/>
    <w:rsid w:val="00233749"/>
    <w:rsid w:val="00233E52"/>
    <w:rsid w:val="0024474F"/>
    <w:rsid w:val="0024534E"/>
    <w:rsid w:val="00247449"/>
    <w:rsid w:val="002504DA"/>
    <w:rsid w:val="00251F56"/>
    <w:rsid w:val="00254C40"/>
    <w:rsid w:val="00255ABB"/>
    <w:rsid w:val="00255F7C"/>
    <w:rsid w:val="00257BF5"/>
    <w:rsid w:val="00263AE0"/>
    <w:rsid w:val="00272E74"/>
    <w:rsid w:val="00285F1D"/>
    <w:rsid w:val="00296F2F"/>
    <w:rsid w:val="002A3653"/>
    <w:rsid w:val="002A698C"/>
    <w:rsid w:val="002B335B"/>
    <w:rsid w:val="002B42DF"/>
    <w:rsid w:val="002B5FED"/>
    <w:rsid w:val="002C2CE2"/>
    <w:rsid w:val="002C4C1E"/>
    <w:rsid w:val="002C6895"/>
    <w:rsid w:val="002C6B20"/>
    <w:rsid w:val="002D1E46"/>
    <w:rsid w:val="002D3DE2"/>
    <w:rsid w:val="002D45E0"/>
    <w:rsid w:val="002D6749"/>
    <w:rsid w:val="002E12FA"/>
    <w:rsid w:val="002E7183"/>
    <w:rsid w:val="002E7290"/>
    <w:rsid w:val="002F209A"/>
    <w:rsid w:val="002F4EE4"/>
    <w:rsid w:val="002F69E5"/>
    <w:rsid w:val="002F72D7"/>
    <w:rsid w:val="0030344E"/>
    <w:rsid w:val="00313118"/>
    <w:rsid w:val="00313EC9"/>
    <w:rsid w:val="00335CDF"/>
    <w:rsid w:val="00336770"/>
    <w:rsid w:val="003429A4"/>
    <w:rsid w:val="003616DF"/>
    <w:rsid w:val="00362166"/>
    <w:rsid w:val="00366988"/>
    <w:rsid w:val="00375DD6"/>
    <w:rsid w:val="00385E60"/>
    <w:rsid w:val="00395430"/>
    <w:rsid w:val="003A1BD4"/>
    <w:rsid w:val="003A6335"/>
    <w:rsid w:val="003B0511"/>
    <w:rsid w:val="003B571E"/>
    <w:rsid w:val="003C11EC"/>
    <w:rsid w:val="003C55D6"/>
    <w:rsid w:val="003D2B3B"/>
    <w:rsid w:val="003D2C45"/>
    <w:rsid w:val="003E3660"/>
    <w:rsid w:val="003E633D"/>
    <w:rsid w:val="003F457C"/>
    <w:rsid w:val="0040698A"/>
    <w:rsid w:val="0042123B"/>
    <w:rsid w:val="00424EB0"/>
    <w:rsid w:val="00425337"/>
    <w:rsid w:val="00426AC4"/>
    <w:rsid w:val="00443252"/>
    <w:rsid w:val="00446CFA"/>
    <w:rsid w:val="00455D55"/>
    <w:rsid w:val="00463737"/>
    <w:rsid w:val="00466853"/>
    <w:rsid w:val="0048611F"/>
    <w:rsid w:val="004A2D1E"/>
    <w:rsid w:val="004A630C"/>
    <w:rsid w:val="004A6F20"/>
    <w:rsid w:val="004B05C1"/>
    <w:rsid w:val="004B1A04"/>
    <w:rsid w:val="004D3725"/>
    <w:rsid w:val="004E320C"/>
    <w:rsid w:val="005066B5"/>
    <w:rsid w:val="005136FD"/>
    <w:rsid w:val="00524D18"/>
    <w:rsid w:val="005309BF"/>
    <w:rsid w:val="00536C9A"/>
    <w:rsid w:val="0054406B"/>
    <w:rsid w:val="005463FE"/>
    <w:rsid w:val="00555F54"/>
    <w:rsid w:val="00557E81"/>
    <w:rsid w:val="0056398B"/>
    <w:rsid w:val="0059611D"/>
    <w:rsid w:val="005A20B2"/>
    <w:rsid w:val="005A3ABF"/>
    <w:rsid w:val="005B086A"/>
    <w:rsid w:val="005B5692"/>
    <w:rsid w:val="005C1ACD"/>
    <w:rsid w:val="005D5D34"/>
    <w:rsid w:val="005E2C52"/>
    <w:rsid w:val="005E38CA"/>
    <w:rsid w:val="005E69A9"/>
    <w:rsid w:val="00604B2E"/>
    <w:rsid w:val="0060751B"/>
    <w:rsid w:val="0062325F"/>
    <w:rsid w:val="00625B7C"/>
    <w:rsid w:val="00627BF7"/>
    <w:rsid w:val="00651782"/>
    <w:rsid w:val="006549EA"/>
    <w:rsid w:val="006610B4"/>
    <w:rsid w:val="006666F8"/>
    <w:rsid w:val="006722B2"/>
    <w:rsid w:val="00674D2C"/>
    <w:rsid w:val="00680894"/>
    <w:rsid w:val="00694B52"/>
    <w:rsid w:val="0069609D"/>
    <w:rsid w:val="006A09FD"/>
    <w:rsid w:val="006B180B"/>
    <w:rsid w:val="006B35FA"/>
    <w:rsid w:val="006B46F5"/>
    <w:rsid w:val="006B5BD4"/>
    <w:rsid w:val="006C0390"/>
    <w:rsid w:val="006D447E"/>
    <w:rsid w:val="006D648A"/>
    <w:rsid w:val="006E35E5"/>
    <w:rsid w:val="006E45B1"/>
    <w:rsid w:val="006E4EC6"/>
    <w:rsid w:val="006E744E"/>
    <w:rsid w:val="006F5E07"/>
    <w:rsid w:val="007019BC"/>
    <w:rsid w:val="0070332A"/>
    <w:rsid w:val="007066AB"/>
    <w:rsid w:val="0070769E"/>
    <w:rsid w:val="0071379D"/>
    <w:rsid w:val="0071677D"/>
    <w:rsid w:val="0071696C"/>
    <w:rsid w:val="00737D18"/>
    <w:rsid w:val="00740CDE"/>
    <w:rsid w:val="007415D1"/>
    <w:rsid w:val="007429B3"/>
    <w:rsid w:val="007436B1"/>
    <w:rsid w:val="00745548"/>
    <w:rsid w:val="0075153E"/>
    <w:rsid w:val="0075206C"/>
    <w:rsid w:val="00756F89"/>
    <w:rsid w:val="00763663"/>
    <w:rsid w:val="00763A62"/>
    <w:rsid w:val="00763CDF"/>
    <w:rsid w:val="00766547"/>
    <w:rsid w:val="007667A3"/>
    <w:rsid w:val="00770CF1"/>
    <w:rsid w:val="00773263"/>
    <w:rsid w:val="007754D3"/>
    <w:rsid w:val="0078064B"/>
    <w:rsid w:val="007808B2"/>
    <w:rsid w:val="007822D4"/>
    <w:rsid w:val="0079125C"/>
    <w:rsid w:val="007A28A9"/>
    <w:rsid w:val="007B1AC6"/>
    <w:rsid w:val="007B4BE8"/>
    <w:rsid w:val="007C5DFB"/>
    <w:rsid w:val="007C7089"/>
    <w:rsid w:val="007D5028"/>
    <w:rsid w:val="007D6DDB"/>
    <w:rsid w:val="007E4E64"/>
    <w:rsid w:val="007E7956"/>
    <w:rsid w:val="007F2E31"/>
    <w:rsid w:val="00800794"/>
    <w:rsid w:val="00813D18"/>
    <w:rsid w:val="008151F2"/>
    <w:rsid w:val="00817A9A"/>
    <w:rsid w:val="008221CE"/>
    <w:rsid w:val="00822692"/>
    <w:rsid w:val="00833031"/>
    <w:rsid w:val="008403FB"/>
    <w:rsid w:val="00840769"/>
    <w:rsid w:val="00841667"/>
    <w:rsid w:val="0084747D"/>
    <w:rsid w:val="00853544"/>
    <w:rsid w:val="00862EA9"/>
    <w:rsid w:val="00863E59"/>
    <w:rsid w:val="00864346"/>
    <w:rsid w:val="00864DFF"/>
    <w:rsid w:val="008733AC"/>
    <w:rsid w:val="008740DC"/>
    <w:rsid w:val="00876251"/>
    <w:rsid w:val="00882A42"/>
    <w:rsid w:val="00884BB1"/>
    <w:rsid w:val="008B6467"/>
    <w:rsid w:val="008C0C60"/>
    <w:rsid w:val="008D0EF2"/>
    <w:rsid w:val="008D69FE"/>
    <w:rsid w:val="008E4354"/>
    <w:rsid w:val="00913238"/>
    <w:rsid w:val="0092068A"/>
    <w:rsid w:val="00927EF8"/>
    <w:rsid w:val="009328E6"/>
    <w:rsid w:val="00944BC7"/>
    <w:rsid w:val="00944D2D"/>
    <w:rsid w:val="009510D2"/>
    <w:rsid w:val="00951B3A"/>
    <w:rsid w:val="00951E9E"/>
    <w:rsid w:val="00954A34"/>
    <w:rsid w:val="00964101"/>
    <w:rsid w:val="009642A4"/>
    <w:rsid w:val="00964412"/>
    <w:rsid w:val="00967E80"/>
    <w:rsid w:val="009722AC"/>
    <w:rsid w:val="00976076"/>
    <w:rsid w:val="009861F6"/>
    <w:rsid w:val="00995494"/>
    <w:rsid w:val="009A38CE"/>
    <w:rsid w:val="009A46E9"/>
    <w:rsid w:val="009C5A4B"/>
    <w:rsid w:val="009E7A73"/>
    <w:rsid w:val="009F50DE"/>
    <w:rsid w:val="00A0203F"/>
    <w:rsid w:val="00A024F1"/>
    <w:rsid w:val="00A1197C"/>
    <w:rsid w:val="00A23759"/>
    <w:rsid w:val="00A23992"/>
    <w:rsid w:val="00A407BD"/>
    <w:rsid w:val="00A40FF8"/>
    <w:rsid w:val="00A433DE"/>
    <w:rsid w:val="00A57AE2"/>
    <w:rsid w:val="00A63B68"/>
    <w:rsid w:val="00A65FC6"/>
    <w:rsid w:val="00A66973"/>
    <w:rsid w:val="00A739F8"/>
    <w:rsid w:val="00A7637B"/>
    <w:rsid w:val="00A941B2"/>
    <w:rsid w:val="00AA2A61"/>
    <w:rsid w:val="00AB7429"/>
    <w:rsid w:val="00AB7666"/>
    <w:rsid w:val="00AC04FD"/>
    <w:rsid w:val="00AD1CB4"/>
    <w:rsid w:val="00AD3C6A"/>
    <w:rsid w:val="00AD40FD"/>
    <w:rsid w:val="00AF72BA"/>
    <w:rsid w:val="00B015A2"/>
    <w:rsid w:val="00B0293E"/>
    <w:rsid w:val="00B054D5"/>
    <w:rsid w:val="00B13140"/>
    <w:rsid w:val="00B30328"/>
    <w:rsid w:val="00B379D4"/>
    <w:rsid w:val="00B37E6D"/>
    <w:rsid w:val="00B41D48"/>
    <w:rsid w:val="00B55F20"/>
    <w:rsid w:val="00B55FAA"/>
    <w:rsid w:val="00B75A09"/>
    <w:rsid w:val="00B814F5"/>
    <w:rsid w:val="00B85BEE"/>
    <w:rsid w:val="00B97E0B"/>
    <w:rsid w:val="00BA0402"/>
    <w:rsid w:val="00BA0857"/>
    <w:rsid w:val="00BA0FE0"/>
    <w:rsid w:val="00BA6FE3"/>
    <w:rsid w:val="00BB0C0F"/>
    <w:rsid w:val="00BB2C6C"/>
    <w:rsid w:val="00BC20D8"/>
    <w:rsid w:val="00BC2FF3"/>
    <w:rsid w:val="00BC4FF0"/>
    <w:rsid w:val="00BE2B41"/>
    <w:rsid w:val="00BF0793"/>
    <w:rsid w:val="00BF0EA5"/>
    <w:rsid w:val="00BF425B"/>
    <w:rsid w:val="00C020A7"/>
    <w:rsid w:val="00C03DE2"/>
    <w:rsid w:val="00C061FD"/>
    <w:rsid w:val="00C10CA4"/>
    <w:rsid w:val="00C110B4"/>
    <w:rsid w:val="00C11EBA"/>
    <w:rsid w:val="00C133CB"/>
    <w:rsid w:val="00C16085"/>
    <w:rsid w:val="00C1694E"/>
    <w:rsid w:val="00C246C3"/>
    <w:rsid w:val="00C37AE3"/>
    <w:rsid w:val="00C4528E"/>
    <w:rsid w:val="00C549FC"/>
    <w:rsid w:val="00C634B0"/>
    <w:rsid w:val="00C77FB1"/>
    <w:rsid w:val="00C81F67"/>
    <w:rsid w:val="00C845C3"/>
    <w:rsid w:val="00C939C7"/>
    <w:rsid w:val="00C94468"/>
    <w:rsid w:val="00C96B59"/>
    <w:rsid w:val="00CA1B19"/>
    <w:rsid w:val="00CB1310"/>
    <w:rsid w:val="00CC206A"/>
    <w:rsid w:val="00CC2D9D"/>
    <w:rsid w:val="00CC3EE7"/>
    <w:rsid w:val="00CC6636"/>
    <w:rsid w:val="00CE2FDB"/>
    <w:rsid w:val="00CE3039"/>
    <w:rsid w:val="00CE5C7B"/>
    <w:rsid w:val="00CF3DBA"/>
    <w:rsid w:val="00D1286B"/>
    <w:rsid w:val="00D203E5"/>
    <w:rsid w:val="00D34B60"/>
    <w:rsid w:val="00D40B6C"/>
    <w:rsid w:val="00D43CAE"/>
    <w:rsid w:val="00D456D8"/>
    <w:rsid w:val="00D712B3"/>
    <w:rsid w:val="00D74B39"/>
    <w:rsid w:val="00D8264C"/>
    <w:rsid w:val="00D9247E"/>
    <w:rsid w:val="00D93017"/>
    <w:rsid w:val="00D96DA3"/>
    <w:rsid w:val="00DA6C14"/>
    <w:rsid w:val="00DB4687"/>
    <w:rsid w:val="00DC217D"/>
    <w:rsid w:val="00DC5102"/>
    <w:rsid w:val="00DC6CDB"/>
    <w:rsid w:val="00DD0A12"/>
    <w:rsid w:val="00DE0F14"/>
    <w:rsid w:val="00DE2CE6"/>
    <w:rsid w:val="00DE7989"/>
    <w:rsid w:val="00DE7D5B"/>
    <w:rsid w:val="00E0440C"/>
    <w:rsid w:val="00E10E0F"/>
    <w:rsid w:val="00E21047"/>
    <w:rsid w:val="00E23211"/>
    <w:rsid w:val="00E30ECC"/>
    <w:rsid w:val="00E33176"/>
    <w:rsid w:val="00E416FF"/>
    <w:rsid w:val="00E46400"/>
    <w:rsid w:val="00E514FD"/>
    <w:rsid w:val="00E52091"/>
    <w:rsid w:val="00E53D7B"/>
    <w:rsid w:val="00E729F1"/>
    <w:rsid w:val="00E80EB1"/>
    <w:rsid w:val="00E8224B"/>
    <w:rsid w:val="00E931FB"/>
    <w:rsid w:val="00E979C5"/>
    <w:rsid w:val="00EC7A9C"/>
    <w:rsid w:val="00ED145E"/>
    <w:rsid w:val="00EE1278"/>
    <w:rsid w:val="00EE3B77"/>
    <w:rsid w:val="00EE4C28"/>
    <w:rsid w:val="00EF0B3D"/>
    <w:rsid w:val="00EF0E9E"/>
    <w:rsid w:val="00EF2846"/>
    <w:rsid w:val="00EF2B32"/>
    <w:rsid w:val="00EF6BDF"/>
    <w:rsid w:val="00F138B5"/>
    <w:rsid w:val="00F20AD5"/>
    <w:rsid w:val="00F2629D"/>
    <w:rsid w:val="00F27D21"/>
    <w:rsid w:val="00F302FF"/>
    <w:rsid w:val="00F32EE5"/>
    <w:rsid w:val="00F3616F"/>
    <w:rsid w:val="00F36B61"/>
    <w:rsid w:val="00F42352"/>
    <w:rsid w:val="00F61841"/>
    <w:rsid w:val="00F66506"/>
    <w:rsid w:val="00F72EDC"/>
    <w:rsid w:val="00F83BF0"/>
    <w:rsid w:val="00F86948"/>
    <w:rsid w:val="00F9061B"/>
    <w:rsid w:val="00F932FC"/>
    <w:rsid w:val="00F94D9A"/>
    <w:rsid w:val="00F974FD"/>
    <w:rsid w:val="00FA0C90"/>
    <w:rsid w:val="00FA1EB3"/>
    <w:rsid w:val="00FA7361"/>
    <w:rsid w:val="00FB351F"/>
    <w:rsid w:val="00FB5212"/>
    <w:rsid w:val="00FB551E"/>
    <w:rsid w:val="00FD1919"/>
    <w:rsid w:val="00FD4A77"/>
    <w:rsid w:val="00FE3196"/>
    <w:rsid w:val="00FE51FB"/>
    <w:rsid w:val="00FE7524"/>
    <w:rsid w:val="00FF2D15"/>
    <w:rsid w:val="00FF5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AutoShape 19"/>
        <o:r id="V:Rule2" type="connector" idref="#AutoShape 23"/>
        <o:r id="V:Rule3" type="connector" idref="#AutoShape 22"/>
        <o:r id="V:Rule4" type="connector" idref="#AutoShape 21"/>
        <o:r id="V:Rule5" type="connector" idref="#AutoShape 20"/>
      </o:rules>
    </o:shapelayout>
  </w:shapeDefaults>
  <w:decimalSymbol w:val=","/>
  <w:listSeparator w:val=","/>
  <w15:docId w15:val="{3EA7E05B-207B-4CC4-88C7-307672A04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63AE0"/>
  </w:style>
  <w:style w:type="paragraph" w:styleId="Ttulo1">
    <w:name w:val="heading 1"/>
    <w:basedOn w:val="Normal"/>
    <w:next w:val="Normal"/>
    <w:link w:val="Ttulo1Car"/>
    <w:uiPriority w:val="9"/>
    <w:qFormat/>
    <w:rsid w:val="009F50D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"/>
    <w:basedOn w:val="Normal"/>
    <w:link w:val="EncabezadoCar"/>
    <w:uiPriority w:val="99"/>
    <w:unhideWhenUsed/>
    <w:rsid w:val="00B41D4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encabezado Car"/>
    <w:basedOn w:val="Fuentedeprrafopredeter"/>
    <w:link w:val="Encabezado"/>
    <w:uiPriority w:val="99"/>
    <w:rsid w:val="00B41D48"/>
  </w:style>
  <w:style w:type="paragraph" w:styleId="Piedepgina">
    <w:name w:val="footer"/>
    <w:basedOn w:val="Normal"/>
    <w:link w:val="PiedepginaCar"/>
    <w:uiPriority w:val="99"/>
    <w:unhideWhenUsed/>
    <w:rsid w:val="00B41D4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41D48"/>
  </w:style>
  <w:style w:type="table" w:styleId="Tablaconcuadrcula">
    <w:name w:val="Table Grid"/>
    <w:basedOn w:val="Tablanormal"/>
    <w:uiPriority w:val="39"/>
    <w:rsid w:val="009F50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uiPriority w:val="9"/>
    <w:rsid w:val="009F50D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Car2">
    <w:name w:val="Car2"/>
    <w:basedOn w:val="Normal"/>
    <w:rsid w:val="00995494"/>
    <w:pPr>
      <w:spacing w:line="240" w:lineRule="exact"/>
    </w:pPr>
    <w:rPr>
      <w:rFonts w:ascii="Verdana" w:eastAsia="Times New Roman" w:hAnsi="Verdana" w:cs="Verdana"/>
      <w:sz w:val="20"/>
      <w:szCs w:val="20"/>
      <w:lang w:val="es-ES"/>
    </w:rPr>
  </w:style>
  <w:style w:type="paragraph" w:styleId="Prrafodelista">
    <w:name w:val="List Paragraph"/>
    <w:basedOn w:val="Normal"/>
    <w:uiPriority w:val="34"/>
    <w:qFormat/>
    <w:rsid w:val="007C7089"/>
    <w:pPr>
      <w:ind w:left="720"/>
      <w:contextualSpacing/>
    </w:pPr>
  </w:style>
  <w:style w:type="paragraph" w:styleId="Sangradetextonormal">
    <w:name w:val="Body Text Indent"/>
    <w:basedOn w:val="Normal"/>
    <w:link w:val="SangradetextonormalCar"/>
    <w:rsid w:val="009861F6"/>
    <w:pPr>
      <w:spacing w:after="0" w:line="240" w:lineRule="auto"/>
      <w:ind w:left="708"/>
      <w:jc w:val="both"/>
    </w:pPr>
    <w:rPr>
      <w:rFonts w:ascii="Tahoma" w:eastAsia="Times New Roman" w:hAnsi="Tahoma" w:cs="Tahoma"/>
      <w:color w:val="000000"/>
      <w:szCs w:val="20"/>
      <w:lang w:val="es-ES_tradnl"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9861F6"/>
    <w:rPr>
      <w:rFonts w:ascii="Tahoma" w:eastAsia="Times New Roman" w:hAnsi="Tahoma" w:cs="Tahoma"/>
      <w:color w:val="000000"/>
      <w:szCs w:val="20"/>
      <w:lang w:val="es-ES_tradnl" w:eastAsia="es-ES"/>
    </w:rPr>
  </w:style>
  <w:style w:type="paragraph" w:styleId="Sangra2detindependiente">
    <w:name w:val="Body Text Indent 2"/>
    <w:basedOn w:val="Normal"/>
    <w:link w:val="Sangra2detindependienteCar"/>
    <w:uiPriority w:val="99"/>
    <w:semiHidden/>
    <w:unhideWhenUsed/>
    <w:rsid w:val="00013E1B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013E1B"/>
  </w:style>
  <w:style w:type="paragraph" w:styleId="NormalWeb">
    <w:name w:val="Normal (Web)"/>
    <w:basedOn w:val="Normal"/>
    <w:uiPriority w:val="99"/>
    <w:rsid w:val="00013E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efault">
    <w:name w:val="Default"/>
    <w:rsid w:val="007F2E3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es-CO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5B086A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5B086A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5B086A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43C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43CAE"/>
    <w:rPr>
      <w:rFonts w:ascii="Segoe UI" w:hAnsi="Segoe UI" w:cs="Segoe UI"/>
      <w:sz w:val="18"/>
      <w:szCs w:val="18"/>
    </w:rPr>
  </w:style>
  <w:style w:type="character" w:styleId="Refdecomentario">
    <w:name w:val="annotation reference"/>
    <w:basedOn w:val="Fuentedeprrafopredeter"/>
    <w:uiPriority w:val="99"/>
    <w:semiHidden/>
    <w:unhideWhenUsed/>
    <w:rsid w:val="00E5209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52091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52091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5209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52091"/>
    <w:rPr>
      <w:b/>
      <w:bCs/>
      <w:sz w:val="20"/>
      <w:szCs w:val="20"/>
    </w:rPr>
  </w:style>
  <w:style w:type="paragraph" w:customStyle="1" w:styleId="Car20">
    <w:name w:val="Car2"/>
    <w:basedOn w:val="Normal"/>
    <w:rsid w:val="00524D18"/>
    <w:pPr>
      <w:spacing w:line="240" w:lineRule="exact"/>
    </w:pPr>
    <w:rPr>
      <w:rFonts w:ascii="Verdana" w:eastAsia="Times New Roman" w:hAnsi="Verdana" w:cs="Verdana"/>
      <w:sz w:val="20"/>
      <w:szCs w:val="20"/>
      <w:lang w:val="es-ES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E21047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E21047"/>
  </w:style>
  <w:style w:type="paragraph" w:styleId="TtuloTDC">
    <w:name w:val="TOC Heading"/>
    <w:basedOn w:val="Ttulo1"/>
    <w:next w:val="Normal"/>
    <w:uiPriority w:val="39"/>
    <w:unhideWhenUsed/>
    <w:qFormat/>
    <w:rsid w:val="0075153E"/>
    <w:pPr>
      <w:outlineLvl w:val="9"/>
    </w:pPr>
    <w:rPr>
      <w:lang w:val="es-ES" w:eastAsia="es-ES"/>
    </w:rPr>
  </w:style>
  <w:style w:type="paragraph" w:styleId="TDC1">
    <w:name w:val="toc 1"/>
    <w:basedOn w:val="Normal"/>
    <w:next w:val="Normal"/>
    <w:autoRedefine/>
    <w:uiPriority w:val="39"/>
    <w:unhideWhenUsed/>
    <w:rsid w:val="0075153E"/>
    <w:pPr>
      <w:spacing w:after="100"/>
    </w:pPr>
  </w:style>
  <w:style w:type="character" w:styleId="Hipervnculo">
    <w:name w:val="Hyperlink"/>
    <w:basedOn w:val="Fuentedeprrafopredeter"/>
    <w:uiPriority w:val="99"/>
    <w:unhideWhenUsed/>
    <w:rsid w:val="0075153E"/>
    <w:rPr>
      <w:color w:val="0563C1" w:themeColor="hyperlink"/>
      <w:u w:val="single"/>
    </w:rPr>
  </w:style>
  <w:style w:type="table" w:customStyle="1" w:styleId="TableNormal">
    <w:name w:val="Table Normal"/>
    <w:uiPriority w:val="2"/>
    <w:semiHidden/>
    <w:unhideWhenUsed/>
    <w:qFormat/>
    <w:rsid w:val="00F36B6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36B61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118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1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8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0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0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2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D76858-3214-44C1-88BE-75045395FB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4605</Words>
  <Characters>25329</Characters>
  <Application>Microsoft Office Word</Application>
  <DocSecurity>0</DocSecurity>
  <Lines>211</Lines>
  <Paragraphs>59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Marcela Andrea Garcia Guerrero</dc:creator>
  <cp:lastModifiedBy>ANA MARIA PULIDO</cp:lastModifiedBy>
  <cp:revision>6</cp:revision>
  <dcterms:created xsi:type="dcterms:W3CDTF">2018-03-15T15:56:00Z</dcterms:created>
  <dcterms:modified xsi:type="dcterms:W3CDTF">2018-03-21T19:05:00Z</dcterms:modified>
</cp:coreProperties>
</file>